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376" w:rsidRPr="0096392C" w:rsidRDefault="00475376" w:rsidP="00475376">
      <w:pPr>
        <w:tabs>
          <w:tab w:val="right" w:pos="3835"/>
        </w:tabs>
        <w:spacing w:before="252" w:line="276" w:lineRule="auto"/>
        <w:jc w:val="center"/>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Faculty of</w:t>
      </w:r>
      <w:r w:rsidRPr="0096392C">
        <w:rPr>
          <w:rFonts w:ascii="Times New Roman" w:hAnsi="Times New Roman" w:cs="Times New Roman"/>
          <w:b/>
          <w:color w:val="000000"/>
          <w:spacing w:val="16"/>
          <w:sz w:val="32"/>
          <w:szCs w:val="20"/>
        </w:rPr>
        <w:t xml:space="preserve"> </w:t>
      </w:r>
      <w:r>
        <w:rPr>
          <w:rFonts w:ascii="Times New Roman" w:hAnsi="Times New Roman" w:cs="Times New Roman"/>
          <w:b/>
          <w:color w:val="000000"/>
          <w:spacing w:val="16"/>
          <w:sz w:val="32"/>
          <w:szCs w:val="20"/>
        </w:rPr>
        <w:t>Science</w:t>
      </w:r>
    </w:p>
    <w:p w:rsidR="00475376" w:rsidRPr="00551A3D" w:rsidRDefault="00475376" w:rsidP="00551A3D">
      <w:pPr>
        <w:tabs>
          <w:tab w:val="right" w:pos="3835"/>
        </w:tabs>
        <w:spacing w:before="252" w:line="263" w:lineRule="exact"/>
        <w:jc w:val="both"/>
        <w:rPr>
          <w:rFonts w:ascii="Times New Roman" w:hAnsi="Times New Roman" w:cs="Times New Roman"/>
          <w:b/>
          <w:color w:val="000000"/>
          <w:spacing w:val="16"/>
          <w:sz w:val="28"/>
          <w:szCs w:val="28"/>
        </w:rPr>
      </w:pPr>
      <w:r w:rsidRPr="00551A3D">
        <w:rPr>
          <w:rFonts w:ascii="Times New Roman" w:hAnsi="Times New Roman" w:cs="Times New Roman"/>
          <w:b/>
          <w:color w:val="000000"/>
          <w:spacing w:val="16"/>
          <w:sz w:val="28"/>
          <w:szCs w:val="28"/>
        </w:rPr>
        <w:t>Class:</w:t>
      </w:r>
      <w:r w:rsidRPr="00551A3D">
        <w:rPr>
          <w:rFonts w:ascii="Times New Roman" w:hAnsi="Times New Roman" w:cs="Times New Roman"/>
          <w:b/>
          <w:color w:val="000000"/>
          <w:spacing w:val="16"/>
          <w:sz w:val="28"/>
          <w:szCs w:val="28"/>
        </w:rPr>
        <w:tab/>
        <w:t xml:space="preserve">      </w:t>
      </w:r>
      <w:proofErr w:type="spellStart"/>
      <w:r w:rsidRPr="00551A3D">
        <w:rPr>
          <w:rFonts w:ascii="Times New Roman" w:hAnsi="Times New Roman" w:cs="Times New Roman"/>
          <w:b/>
          <w:color w:val="000000"/>
          <w:spacing w:val="16"/>
          <w:sz w:val="28"/>
          <w:szCs w:val="28"/>
        </w:rPr>
        <w:t>B.Sc</w:t>
      </w:r>
      <w:proofErr w:type="spellEnd"/>
      <w:r w:rsidRPr="00551A3D">
        <w:rPr>
          <w:rFonts w:ascii="Times New Roman" w:hAnsi="Times New Roman" w:cs="Times New Roman"/>
          <w:b/>
          <w:color w:val="000000"/>
          <w:spacing w:val="16"/>
          <w:sz w:val="28"/>
          <w:szCs w:val="28"/>
        </w:rPr>
        <w:t xml:space="preserve"> (</w:t>
      </w:r>
      <w:proofErr w:type="spellStart"/>
      <w:r w:rsidRPr="00551A3D">
        <w:rPr>
          <w:rFonts w:ascii="Times New Roman" w:hAnsi="Times New Roman" w:cs="Times New Roman"/>
          <w:b/>
          <w:color w:val="000000"/>
          <w:spacing w:val="16"/>
          <w:sz w:val="28"/>
          <w:szCs w:val="28"/>
        </w:rPr>
        <w:t>Microbilogogy</w:t>
      </w:r>
      <w:proofErr w:type="spellEnd"/>
      <w:proofErr w:type="gramStart"/>
      <w:r w:rsidRPr="00551A3D">
        <w:rPr>
          <w:rFonts w:ascii="Times New Roman" w:hAnsi="Times New Roman" w:cs="Times New Roman"/>
          <w:b/>
          <w:color w:val="000000"/>
          <w:spacing w:val="16"/>
          <w:sz w:val="28"/>
          <w:szCs w:val="28"/>
        </w:rPr>
        <w:t>)–</w:t>
      </w:r>
      <w:proofErr w:type="gramEnd"/>
      <w:r w:rsidRPr="00551A3D">
        <w:rPr>
          <w:rFonts w:ascii="Times New Roman" w:hAnsi="Times New Roman" w:cs="Times New Roman"/>
          <w:b/>
          <w:color w:val="000000"/>
          <w:spacing w:val="16"/>
          <w:sz w:val="28"/>
          <w:szCs w:val="28"/>
        </w:rPr>
        <w:t xml:space="preserve"> I Semester </w:t>
      </w:r>
    </w:p>
    <w:p w:rsidR="00475376" w:rsidRPr="00551A3D" w:rsidRDefault="00475376" w:rsidP="00475376">
      <w:pPr>
        <w:rPr>
          <w:rFonts w:ascii="Times New Roman" w:hAnsi="Times New Roman" w:cs="Times New Roman"/>
          <w:b/>
          <w:sz w:val="28"/>
          <w:szCs w:val="28"/>
        </w:rPr>
      </w:pPr>
      <w:proofErr w:type="gramStart"/>
      <w:r w:rsidRPr="00551A3D">
        <w:rPr>
          <w:rFonts w:ascii="Times New Roman" w:hAnsi="Times New Roman" w:cs="Times New Roman"/>
          <w:b/>
          <w:color w:val="000000"/>
          <w:spacing w:val="14"/>
          <w:sz w:val="28"/>
          <w:szCs w:val="28"/>
        </w:rPr>
        <w:t>Sub :</w:t>
      </w:r>
      <w:proofErr w:type="gramEnd"/>
      <w:r w:rsidRPr="00551A3D">
        <w:rPr>
          <w:rFonts w:ascii="Times New Roman" w:hAnsi="Times New Roman" w:cs="Times New Roman"/>
          <w:b/>
          <w:color w:val="000000"/>
          <w:spacing w:val="14"/>
          <w:sz w:val="28"/>
          <w:szCs w:val="28"/>
        </w:rPr>
        <w:t xml:space="preserve">       </w:t>
      </w:r>
      <w:r w:rsidRPr="00551A3D">
        <w:rPr>
          <w:rFonts w:ascii="Times New Roman" w:hAnsi="Times New Roman" w:cs="Times New Roman"/>
          <w:bCs/>
          <w:sz w:val="28"/>
          <w:szCs w:val="28"/>
        </w:rPr>
        <w:t>GENERAL MICROBIOLOGY AND BIOINSTRUMENTATION</w:t>
      </w:r>
    </w:p>
    <w:p w:rsidR="00475376" w:rsidRPr="00551A3D" w:rsidRDefault="00475376" w:rsidP="00475376">
      <w:pPr>
        <w:spacing w:before="240" w:line="329" w:lineRule="exact"/>
        <w:rPr>
          <w:rFonts w:ascii="Times New Roman" w:hAnsi="Times New Roman" w:cs="Times New Roman"/>
          <w:b/>
          <w:color w:val="0D0A0F"/>
          <w:spacing w:val="14"/>
          <w:sz w:val="28"/>
          <w:szCs w:val="28"/>
        </w:rPr>
      </w:pPr>
      <w:r w:rsidRPr="00551A3D">
        <w:rPr>
          <w:rFonts w:ascii="Times New Roman" w:hAnsi="Times New Roman" w:cs="Times New Roman"/>
          <w:b/>
          <w:color w:val="0D0A0F"/>
          <w:spacing w:val="14"/>
          <w:sz w:val="28"/>
          <w:szCs w:val="28"/>
        </w:rPr>
        <w:t xml:space="preserve">Paper </w:t>
      </w:r>
      <w:proofErr w:type="gramStart"/>
      <w:r w:rsidRPr="00551A3D">
        <w:rPr>
          <w:rFonts w:ascii="Times New Roman" w:hAnsi="Times New Roman" w:cs="Times New Roman"/>
          <w:b/>
          <w:color w:val="0D0A0F"/>
          <w:spacing w:val="14"/>
          <w:sz w:val="28"/>
          <w:szCs w:val="28"/>
        </w:rPr>
        <w:t>Code :</w:t>
      </w:r>
      <w:proofErr w:type="gramEnd"/>
      <w:r w:rsidRPr="00551A3D">
        <w:rPr>
          <w:rFonts w:ascii="Times New Roman" w:hAnsi="Times New Roman" w:cs="Times New Roman"/>
          <w:b/>
          <w:color w:val="0D0A0F"/>
          <w:spacing w:val="14"/>
          <w:sz w:val="28"/>
          <w:szCs w:val="28"/>
        </w:rPr>
        <w:t xml:space="preserve"> </w:t>
      </w:r>
    </w:p>
    <w:p w:rsidR="00475376" w:rsidRDefault="00475376" w:rsidP="00475376">
      <w:pPr>
        <w:spacing w:before="240" w:line="329" w:lineRule="exact"/>
        <w:rPr>
          <w:rFonts w:ascii="Times New Roman" w:hAnsi="Times New Roman"/>
          <w:b/>
          <w:color w:val="0D0A0F"/>
          <w:spacing w:val="14"/>
          <w:sz w:val="32"/>
          <w:szCs w:val="20"/>
        </w:rPr>
      </w:pPr>
    </w:p>
    <w:p w:rsidR="00475376" w:rsidRPr="00551A3D" w:rsidRDefault="00475376" w:rsidP="00475376">
      <w:pPr>
        <w:spacing w:line="360" w:lineRule="auto"/>
        <w:ind w:left="1440" w:hanging="1440"/>
        <w:jc w:val="both"/>
        <w:rPr>
          <w:rFonts w:ascii="Times New Roman" w:hAnsi="Times New Roman" w:cs="Times New Roman"/>
          <w:bCs/>
          <w:sz w:val="24"/>
          <w:szCs w:val="24"/>
        </w:rPr>
      </w:pPr>
      <w:r w:rsidRPr="00551A3D">
        <w:rPr>
          <w:rFonts w:ascii="Times New Roman" w:hAnsi="Times New Roman" w:cs="Times New Roman"/>
          <w:b/>
          <w:sz w:val="24"/>
          <w:szCs w:val="24"/>
        </w:rPr>
        <w:t>Unit – I</w:t>
      </w:r>
      <w:r w:rsidRPr="00551A3D">
        <w:rPr>
          <w:rFonts w:ascii="Times New Roman" w:hAnsi="Times New Roman" w:cs="Times New Roman"/>
          <w:bCs/>
          <w:sz w:val="24"/>
          <w:szCs w:val="24"/>
        </w:rPr>
        <w:tab/>
      </w:r>
    </w:p>
    <w:p w:rsidR="00475376" w:rsidRPr="00551A3D" w:rsidRDefault="00475376" w:rsidP="00475376">
      <w:pPr>
        <w:spacing w:line="360" w:lineRule="auto"/>
        <w:ind w:left="90" w:hanging="90"/>
        <w:jc w:val="both"/>
        <w:rPr>
          <w:rFonts w:ascii="Times New Roman" w:hAnsi="Times New Roman" w:cs="Times New Roman"/>
          <w:sz w:val="24"/>
          <w:szCs w:val="24"/>
        </w:rPr>
      </w:pPr>
      <w:r w:rsidRPr="00551A3D">
        <w:rPr>
          <w:rFonts w:ascii="Times New Roman" w:hAnsi="Times New Roman" w:cs="Times New Roman"/>
          <w:sz w:val="24"/>
          <w:szCs w:val="24"/>
        </w:rPr>
        <w:t xml:space="preserve"> Scope and History of Microbiology: Contributions of Anton van Leeuwenhoek, Joseph Lister, Paul Ehrlich, Edward Jenner, Louis Pasteur, Robert Koch and Alexander </w:t>
      </w:r>
      <w:proofErr w:type="spellStart"/>
      <w:r w:rsidRPr="00551A3D">
        <w:rPr>
          <w:rFonts w:ascii="Times New Roman" w:hAnsi="Times New Roman" w:cs="Times New Roman"/>
          <w:sz w:val="24"/>
          <w:szCs w:val="24"/>
        </w:rPr>
        <w:t>Fleming;Method</w:t>
      </w:r>
      <w:proofErr w:type="spellEnd"/>
      <w:r w:rsidRPr="00551A3D">
        <w:rPr>
          <w:rFonts w:ascii="Times New Roman" w:hAnsi="Times New Roman" w:cs="Times New Roman"/>
          <w:sz w:val="24"/>
          <w:szCs w:val="24"/>
        </w:rPr>
        <w:t xml:space="preserve"> of  </w:t>
      </w:r>
      <w:proofErr w:type="spellStart"/>
      <w:r w:rsidRPr="00551A3D">
        <w:rPr>
          <w:rFonts w:ascii="Times New Roman" w:hAnsi="Times New Roman" w:cs="Times New Roman"/>
          <w:sz w:val="24"/>
          <w:szCs w:val="24"/>
        </w:rPr>
        <w:t>terilization</w:t>
      </w:r>
      <w:proofErr w:type="spellEnd"/>
      <w:r w:rsidRPr="00551A3D">
        <w:rPr>
          <w:rFonts w:ascii="Times New Roman" w:hAnsi="Times New Roman" w:cs="Times New Roman"/>
          <w:sz w:val="24"/>
          <w:szCs w:val="24"/>
        </w:rPr>
        <w:t xml:space="preserve">; </w:t>
      </w:r>
      <w:r w:rsidRPr="00551A3D">
        <w:rPr>
          <w:rFonts w:ascii="Times New Roman" w:hAnsi="Times New Roman" w:cs="Times New Roman"/>
          <w:b/>
          <w:sz w:val="24"/>
          <w:szCs w:val="24"/>
        </w:rPr>
        <w:t>C</w:t>
      </w:r>
      <w:r w:rsidRPr="00551A3D">
        <w:rPr>
          <w:rFonts w:ascii="Times New Roman" w:hAnsi="Times New Roman" w:cs="Times New Roman"/>
          <w:sz w:val="24"/>
          <w:szCs w:val="24"/>
        </w:rPr>
        <w:t xml:space="preserve">ulture media and isolation techniques; Methods of preservation of microbial cultures; Various methods of staining of bacteria- simple, Gram, end spore, capsule, flagella and negative staining, fungal Stain, Algal staining. </w:t>
      </w:r>
    </w:p>
    <w:p w:rsidR="00475376" w:rsidRPr="00551A3D" w:rsidRDefault="00475376" w:rsidP="00475376">
      <w:pPr>
        <w:spacing w:line="360" w:lineRule="auto"/>
        <w:ind w:left="1440" w:hanging="1440"/>
        <w:jc w:val="both"/>
        <w:rPr>
          <w:rFonts w:ascii="Times New Roman" w:hAnsi="Times New Roman" w:cs="Times New Roman"/>
          <w:sz w:val="24"/>
          <w:szCs w:val="24"/>
        </w:rPr>
      </w:pPr>
    </w:p>
    <w:p w:rsidR="00475376" w:rsidRPr="00551A3D" w:rsidRDefault="00475376" w:rsidP="00475376">
      <w:pPr>
        <w:autoSpaceDE w:val="0"/>
        <w:autoSpaceDN w:val="0"/>
        <w:adjustRightInd w:val="0"/>
        <w:spacing w:line="360" w:lineRule="auto"/>
        <w:ind w:left="1440" w:hanging="1440"/>
        <w:jc w:val="both"/>
        <w:rPr>
          <w:b/>
          <w:sz w:val="24"/>
          <w:szCs w:val="24"/>
        </w:rPr>
      </w:pPr>
      <w:r w:rsidRPr="00551A3D">
        <w:rPr>
          <w:b/>
          <w:sz w:val="24"/>
          <w:szCs w:val="24"/>
        </w:rPr>
        <w:t>Unit-II</w:t>
      </w:r>
      <w:r w:rsidRPr="00551A3D">
        <w:rPr>
          <w:b/>
          <w:sz w:val="24"/>
          <w:szCs w:val="24"/>
        </w:rPr>
        <w:tab/>
      </w:r>
    </w:p>
    <w:p w:rsidR="00475376" w:rsidRPr="00551A3D" w:rsidRDefault="00475376" w:rsidP="00475376">
      <w:pPr>
        <w:autoSpaceDE w:val="0"/>
        <w:autoSpaceDN w:val="0"/>
        <w:adjustRightInd w:val="0"/>
        <w:spacing w:line="360" w:lineRule="auto"/>
        <w:jc w:val="both"/>
        <w:rPr>
          <w:sz w:val="24"/>
          <w:szCs w:val="24"/>
        </w:rPr>
      </w:pPr>
      <w:r w:rsidRPr="00551A3D">
        <w:rPr>
          <w:sz w:val="24"/>
          <w:szCs w:val="24"/>
        </w:rPr>
        <w:t xml:space="preserve">Microbial taxonomy as per </w:t>
      </w:r>
      <w:proofErr w:type="spellStart"/>
      <w:r w:rsidRPr="00551A3D">
        <w:rPr>
          <w:sz w:val="24"/>
          <w:szCs w:val="24"/>
        </w:rPr>
        <w:t>Bergey’s</w:t>
      </w:r>
      <w:proofErr w:type="spellEnd"/>
      <w:r w:rsidRPr="00551A3D">
        <w:rPr>
          <w:sz w:val="24"/>
          <w:szCs w:val="24"/>
        </w:rPr>
        <w:t xml:space="preserve"> Manual of Systematic Bacteriology and classification systems (</w:t>
      </w:r>
      <w:proofErr w:type="spellStart"/>
      <w:r w:rsidRPr="00551A3D">
        <w:rPr>
          <w:sz w:val="24"/>
          <w:szCs w:val="24"/>
        </w:rPr>
        <w:t>Bionomial</w:t>
      </w:r>
      <w:proofErr w:type="spellEnd"/>
      <w:r w:rsidRPr="00551A3D">
        <w:rPr>
          <w:sz w:val="24"/>
          <w:szCs w:val="24"/>
        </w:rPr>
        <w:t xml:space="preserve"> and Numerical); General characteristics of  </w:t>
      </w:r>
      <w:proofErr w:type="spellStart"/>
      <w:r w:rsidRPr="00551A3D">
        <w:rPr>
          <w:sz w:val="24"/>
          <w:szCs w:val="24"/>
        </w:rPr>
        <w:t>Archae</w:t>
      </w:r>
      <w:proofErr w:type="spellEnd"/>
      <w:r w:rsidRPr="00551A3D">
        <w:rPr>
          <w:sz w:val="24"/>
          <w:szCs w:val="24"/>
        </w:rPr>
        <w:t xml:space="preserve">, </w:t>
      </w:r>
      <w:proofErr w:type="spellStart"/>
      <w:r w:rsidRPr="00551A3D">
        <w:rPr>
          <w:sz w:val="24"/>
          <w:szCs w:val="24"/>
        </w:rPr>
        <w:t>Eubacteria</w:t>
      </w:r>
      <w:proofErr w:type="spellEnd"/>
      <w:r w:rsidRPr="00551A3D">
        <w:rPr>
          <w:sz w:val="24"/>
          <w:szCs w:val="24"/>
        </w:rPr>
        <w:t xml:space="preserve"> and Bacteria; Bacterial cell structure, Ultra structure of a bacterial cell; Growth kinetics of bacteria, bacterial growth; mathematical expression; Good Manufacturing Practices (GMP) and Good Laboratory Practices (GLP); Designing of Microbiology laboratory)Safety in microbiology laboratory, Bioethics.</w:t>
      </w:r>
    </w:p>
    <w:p w:rsidR="00475376" w:rsidRPr="00551A3D" w:rsidRDefault="00475376" w:rsidP="00475376">
      <w:pPr>
        <w:autoSpaceDE w:val="0"/>
        <w:autoSpaceDN w:val="0"/>
        <w:adjustRightInd w:val="0"/>
        <w:spacing w:line="360" w:lineRule="auto"/>
        <w:ind w:left="1440" w:hanging="1440"/>
        <w:jc w:val="both"/>
        <w:rPr>
          <w:sz w:val="24"/>
          <w:szCs w:val="24"/>
        </w:rPr>
      </w:pPr>
    </w:p>
    <w:p w:rsidR="00475376" w:rsidRPr="00551A3D" w:rsidRDefault="00475376" w:rsidP="00475376">
      <w:pPr>
        <w:tabs>
          <w:tab w:val="left" w:pos="1440"/>
        </w:tabs>
        <w:spacing w:line="360" w:lineRule="auto"/>
        <w:ind w:left="1440" w:hanging="1440"/>
        <w:jc w:val="both"/>
        <w:rPr>
          <w:b/>
          <w:bCs/>
          <w:sz w:val="24"/>
          <w:szCs w:val="24"/>
        </w:rPr>
      </w:pPr>
      <w:r w:rsidRPr="00551A3D">
        <w:rPr>
          <w:b/>
          <w:bCs/>
          <w:sz w:val="24"/>
          <w:szCs w:val="24"/>
        </w:rPr>
        <w:t>Unit– III</w:t>
      </w:r>
      <w:r w:rsidRPr="00551A3D">
        <w:rPr>
          <w:b/>
          <w:bCs/>
          <w:sz w:val="24"/>
          <w:szCs w:val="24"/>
        </w:rPr>
        <w:tab/>
      </w:r>
    </w:p>
    <w:p w:rsidR="00475376" w:rsidRPr="00551A3D" w:rsidRDefault="00475376" w:rsidP="00475376">
      <w:pPr>
        <w:tabs>
          <w:tab w:val="left" w:pos="1440"/>
        </w:tabs>
        <w:spacing w:line="360" w:lineRule="auto"/>
        <w:ind w:left="1440" w:hanging="1440"/>
        <w:jc w:val="both"/>
        <w:rPr>
          <w:sz w:val="24"/>
          <w:szCs w:val="24"/>
        </w:rPr>
      </w:pPr>
      <w:proofErr w:type="gramStart"/>
      <w:r w:rsidRPr="00551A3D">
        <w:rPr>
          <w:caps/>
          <w:sz w:val="24"/>
          <w:szCs w:val="24"/>
        </w:rPr>
        <w:t>p</w:t>
      </w:r>
      <w:r w:rsidRPr="00551A3D">
        <w:rPr>
          <w:sz w:val="24"/>
          <w:szCs w:val="24"/>
        </w:rPr>
        <w:t xml:space="preserve">rinciples and </w:t>
      </w:r>
      <w:r w:rsidRPr="00551A3D">
        <w:rPr>
          <w:caps/>
          <w:sz w:val="24"/>
          <w:szCs w:val="24"/>
        </w:rPr>
        <w:t>a</w:t>
      </w:r>
      <w:r w:rsidRPr="00551A3D">
        <w:rPr>
          <w:sz w:val="24"/>
          <w:szCs w:val="24"/>
        </w:rPr>
        <w:t xml:space="preserve">pplication of Spectrometry, Colorimeter, </w:t>
      </w:r>
      <w:proofErr w:type="spellStart"/>
      <w:r w:rsidRPr="00551A3D">
        <w:rPr>
          <w:caps/>
          <w:sz w:val="24"/>
          <w:szCs w:val="24"/>
        </w:rPr>
        <w:t>f</w:t>
      </w:r>
      <w:r w:rsidRPr="00551A3D">
        <w:rPr>
          <w:sz w:val="24"/>
          <w:szCs w:val="24"/>
        </w:rPr>
        <w:t>luorimetry</w:t>
      </w:r>
      <w:proofErr w:type="spellEnd"/>
      <w:r w:rsidRPr="00551A3D">
        <w:rPr>
          <w:sz w:val="24"/>
          <w:szCs w:val="24"/>
        </w:rPr>
        <w:t>, Centrifugation, PCR.</w:t>
      </w:r>
      <w:proofErr w:type="gramEnd"/>
    </w:p>
    <w:p w:rsidR="00475376" w:rsidRPr="00551A3D" w:rsidRDefault="00475376" w:rsidP="00475376">
      <w:pPr>
        <w:tabs>
          <w:tab w:val="left" w:pos="1440"/>
        </w:tabs>
        <w:spacing w:line="360" w:lineRule="auto"/>
        <w:ind w:left="1440" w:hanging="1440"/>
        <w:jc w:val="both"/>
        <w:rPr>
          <w:sz w:val="24"/>
          <w:szCs w:val="24"/>
        </w:rPr>
      </w:pPr>
    </w:p>
    <w:p w:rsidR="00475376" w:rsidRPr="00551A3D" w:rsidRDefault="00475376" w:rsidP="00475376">
      <w:pPr>
        <w:spacing w:line="360" w:lineRule="auto"/>
        <w:ind w:left="1440" w:hanging="1440"/>
        <w:jc w:val="both"/>
        <w:rPr>
          <w:b/>
          <w:sz w:val="24"/>
          <w:szCs w:val="24"/>
        </w:rPr>
      </w:pPr>
      <w:r w:rsidRPr="00551A3D">
        <w:rPr>
          <w:b/>
          <w:sz w:val="24"/>
          <w:szCs w:val="24"/>
        </w:rPr>
        <w:t>Unit- IV</w:t>
      </w:r>
      <w:r w:rsidRPr="00551A3D">
        <w:rPr>
          <w:b/>
          <w:sz w:val="24"/>
          <w:szCs w:val="24"/>
        </w:rPr>
        <w:tab/>
      </w:r>
    </w:p>
    <w:p w:rsidR="00475376" w:rsidRPr="00551A3D" w:rsidRDefault="00475376" w:rsidP="00475376">
      <w:pPr>
        <w:spacing w:line="360" w:lineRule="auto"/>
        <w:jc w:val="both"/>
        <w:rPr>
          <w:sz w:val="24"/>
          <w:szCs w:val="24"/>
        </w:rPr>
      </w:pPr>
      <w:proofErr w:type="gramStart"/>
      <w:r w:rsidRPr="00551A3D">
        <w:rPr>
          <w:sz w:val="24"/>
          <w:szCs w:val="24"/>
        </w:rPr>
        <w:t>Microscopy, Invention of Microscope, Compound microscope, Dark field, Fluorescent, Phase contrast and Electron microscope.</w:t>
      </w:r>
      <w:proofErr w:type="gramEnd"/>
    </w:p>
    <w:p w:rsidR="00475376" w:rsidRPr="00551A3D" w:rsidRDefault="00475376" w:rsidP="00475376">
      <w:pPr>
        <w:spacing w:line="360" w:lineRule="auto"/>
        <w:ind w:left="1440" w:hanging="1440"/>
        <w:jc w:val="both"/>
        <w:rPr>
          <w:sz w:val="24"/>
          <w:szCs w:val="24"/>
        </w:rPr>
      </w:pPr>
    </w:p>
    <w:p w:rsidR="00475376" w:rsidRPr="00551A3D" w:rsidRDefault="00475376" w:rsidP="00475376">
      <w:pPr>
        <w:ind w:left="1440" w:hanging="1440"/>
        <w:jc w:val="both"/>
        <w:rPr>
          <w:b/>
          <w:sz w:val="24"/>
          <w:szCs w:val="24"/>
        </w:rPr>
      </w:pPr>
      <w:r w:rsidRPr="00551A3D">
        <w:rPr>
          <w:b/>
          <w:sz w:val="24"/>
          <w:szCs w:val="24"/>
        </w:rPr>
        <w:t>Unit- V</w:t>
      </w:r>
      <w:r w:rsidRPr="00551A3D">
        <w:rPr>
          <w:b/>
          <w:sz w:val="24"/>
          <w:szCs w:val="24"/>
        </w:rPr>
        <w:tab/>
      </w:r>
    </w:p>
    <w:p w:rsidR="00475376" w:rsidRPr="00551A3D" w:rsidRDefault="00475376" w:rsidP="00475376">
      <w:pPr>
        <w:jc w:val="both"/>
        <w:rPr>
          <w:sz w:val="24"/>
          <w:szCs w:val="24"/>
        </w:rPr>
      </w:pPr>
      <w:r w:rsidRPr="00551A3D">
        <w:rPr>
          <w:sz w:val="24"/>
          <w:szCs w:val="24"/>
        </w:rPr>
        <w:t>Basic principles and usage of pH meter, balance, Chromatographic techniques, Electrophoresis – Disc and Slab gel electrophoresis, Basic knowledge of radioisotopes in microbiology.</w:t>
      </w:r>
    </w:p>
    <w:p w:rsidR="00475376" w:rsidRPr="00551A3D" w:rsidRDefault="00475376" w:rsidP="000E32B1">
      <w:pPr>
        <w:tabs>
          <w:tab w:val="right" w:pos="3835"/>
        </w:tabs>
        <w:spacing w:before="252" w:line="276" w:lineRule="auto"/>
        <w:jc w:val="center"/>
        <w:rPr>
          <w:rFonts w:ascii="Times New Roman" w:hAnsi="Times New Roman" w:cs="Times New Roman"/>
          <w:b/>
          <w:color w:val="000000"/>
          <w:spacing w:val="16"/>
          <w:sz w:val="24"/>
          <w:szCs w:val="24"/>
        </w:rPr>
      </w:pPr>
    </w:p>
    <w:p w:rsidR="00475376" w:rsidRDefault="00475376" w:rsidP="000E32B1">
      <w:pPr>
        <w:tabs>
          <w:tab w:val="right" w:pos="3835"/>
        </w:tabs>
        <w:spacing w:before="252" w:line="276" w:lineRule="auto"/>
        <w:jc w:val="center"/>
        <w:rPr>
          <w:rFonts w:ascii="Times New Roman" w:hAnsi="Times New Roman" w:cs="Times New Roman"/>
          <w:b/>
          <w:color w:val="000000"/>
          <w:spacing w:val="16"/>
          <w:sz w:val="32"/>
          <w:szCs w:val="20"/>
        </w:rPr>
      </w:pPr>
    </w:p>
    <w:p w:rsidR="007116C2" w:rsidRPr="00755FC8" w:rsidRDefault="00A0348A" w:rsidP="000E32B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Faculty of</w:t>
      </w:r>
      <w:r w:rsidR="007116C2" w:rsidRPr="00755FC8">
        <w:rPr>
          <w:rFonts w:ascii="Times New Roman" w:hAnsi="Times New Roman" w:cs="Times New Roman"/>
          <w:b/>
          <w:color w:val="000000"/>
          <w:spacing w:val="16"/>
          <w:sz w:val="32"/>
          <w:szCs w:val="20"/>
        </w:rPr>
        <w:t xml:space="preserve"> </w:t>
      </w:r>
      <w:r w:rsidR="00DF1B9A">
        <w:rPr>
          <w:rFonts w:ascii="Times New Roman" w:hAnsi="Times New Roman" w:cs="Times New Roman"/>
          <w:b/>
          <w:color w:val="000000"/>
          <w:spacing w:val="16"/>
          <w:sz w:val="32"/>
          <w:szCs w:val="20"/>
        </w:rPr>
        <w:t>Science</w:t>
      </w:r>
    </w:p>
    <w:p w:rsidR="007116C2" w:rsidRPr="00551A3D" w:rsidRDefault="00330AC3" w:rsidP="00551A3D">
      <w:pPr>
        <w:tabs>
          <w:tab w:val="right" w:pos="3835"/>
        </w:tabs>
        <w:spacing w:before="252" w:line="263" w:lineRule="exact"/>
        <w:jc w:val="both"/>
        <w:rPr>
          <w:rFonts w:ascii="Times New Roman" w:hAnsi="Times New Roman" w:cs="Times New Roman"/>
          <w:b/>
          <w:color w:val="000000"/>
          <w:spacing w:val="16"/>
          <w:sz w:val="28"/>
          <w:szCs w:val="28"/>
        </w:rPr>
      </w:pPr>
      <w:r w:rsidRPr="00551A3D">
        <w:rPr>
          <w:rFonts w:ascii="Times New Roman" w:hAnsi="Times New Roman" w:cs="Times New Roman"/>
          <w:b/>
          <w:color w:val="000000"/>
          <w:spacing w:val="16"/>
          <w:sz w:val="28"/>
          <w:szCs w:val="28"/>
        </w:rPr>
        <w:t>Class:</w:t>
      </w:r>
      <w:r w:rsidRPr="00551A3D">
        <w:rPr>
          <w:rFonts w:ascii="Times New Roman" w:hAnsi="Times New Roman" w:cs="Times New Roman"/>
          <w:b/>
          <w:color w:val="000000"/>
          <w:spacing w:val="16"/>
          <w:sz w:val="28"/>
          <w:szCs w:val="28"/>
        </w:rPr>
        <w:tab/>
        <w:t xml:space="preserve">      </w:t>
      </w:r>
      <w:proofErr w:type="spellStart"/>
      <w:r w:rsidRPr="00551A3D">
        <w:rPr>
          <w:rFonts w:ascii="Times New Roman" w:hAnsi="Times New Roman" w:cs="Times New Roman"/>
          <w:b/>
          <w:color w:val="000000"/>
          <w:spacing w:val="16"/>
          <w:sz w:val="28"/>
          <w:szCs w:val="28"/>
        </w:rPr>
        <w:t>B.</w:t>
      </w:r>
      <w:r w:rsidR="00DF1B9A" w:rsidRPr="00551A3D">
        <w:rPr>
          <w:rFonts w:ascii="Times New Roman" w:hAnsi="Times New Roman" w:cs="Times New Roman"/>
          <w:b/>
          <w:color w:val="000000"/>
          <w:spacing w:val="16"/>
          <w:sz w:val="28"/>
          <w:szCs w:val="28"/>
        </w:rPr>
        <w:t>Sc</w:t>
      </w:r>
      <w:proofErr w:type="spellEnd"/>
      <w:r w:rsidR="00C308A0" w:rsidRPr="00551A3D">
        <w:rPr>
          <w:rFonts w:ascii="Times New Roman" w:hAnsi="Times New Roman" w:cs="Times New Roman"/>
          <w:b/>
          <w:color w:val="000000"/>
          <w:spacing w:val="16"/>
          <w:sz w:val="28"/>
          <w:szCs w:val="28"/>
        </w:rPr>
        <w:t xml:space="preserve"> – </w:t>
      </w:r>
      <w:r w:rsidR="007116C2" w:rsidRPr="00551A3D">
        <w:rPr>
          <w:rFonts w:ascii="Times New Roman" w:hAnsi="Times New Roman" w:cs="Times New Roman"/>
          <w:b/>
          <w:color w:val="000000"/>
          <w:spacing w:val="16"/>
          <w:sz w:val="28"/>
          <w:szCs w:val="28"/>
        </w:rPr>
        <w:t xml:space="preserve">I Semester </w:t>
      </w:r>
      <w:r w:rsidR="007116C2" w:rsidRPr="00551A3D">
        <w:rPr>
          <w:rFonts w:ascii="Times New Roman" w:hAnsi="Times New Roman" w:cs="Times New Roman"/>
          <w:b/>
          <w:color w:val="000000"/>
          <w:spacing w:val="14"/>
          <w:sz w:val="28"/>
          <w:szCs w:val="28"/>
        </w:rPr>
        <w:t xml:space="preserve"> </w:t>
      </w:r>
    </w:p>
    <w:p w:rsidR="00330AC3" w:rsidRPr="00551A3D" w:rsidRDefault="007116C2" w:rsidP="00330AC3">
      <w:pPr>
        <w:spacing w:line="333" w:lineRule="exact"/>
        <w:jc w:val="both"/>
        <w:rPr>
          <w:rFonts w:ascii="Times New Roman" w:hAnsi="Times New Roman" w:cs="Times New Roman"/>
          <w:b/>
          <w:color w:val="0D0A0F"/>
          <w:spacing w:val="14"/>
          <w:sz w:val="28"/>
          <w:szCs w:val="28"/>
        </w:rPr>
      </w:pPr>
      <w:proofErr w:type="gramStart"/>
      <w:r w:rsidRPr="00551A3D">
        <w:rPr>
          <w:rFonts w:ascii="Times New Roman" w:hAnsi="Times New Roman" w:cs="Times New Roman"/>
          <w:b/>
          <w:color w:val="000000"/>
          <w:spacing w:val="14"/>
          <w:sz w:val="28"/>
          <w:szCs w:val="28"/>
        </w:rPr>
        <w:t>Sub :</w:t>
      </w:r>
      <w:proofErr w:type="gramEnd"/>
      <w:r w:rsidRPr="00551A3D">
        <w:rPr>
          <w:rFonts w:ascii="Times New Roman" w:hAnsi="Times New Roman" w:cs="Times New Roman"/>
          <w:b/>
          <w:color w:val="000000"/>
          <w:spacing w:val="14"/>
          <w:sz w:val="28"/>
          <w:szCs w:val="28"/>
        </w:rPr>
        <w:t xml:space="preserve">       </w:t>
      </w:r>
      <w:r w:rsidR="00DF1B9A" w:rsidRPr="00551A3D">
        <w:rPr>
          <w:b/>
          <w:sz w:val="28"/>
          <w:szCs w:val="28"/>
        </w:rPr>
        <w:t>Chemistry</w:t>
      </w:r>
    </w:p>
    <w:p w:rsidR="00551A3D" w:rsidRPr="00551A3D" w:rsidRDefault="00C308A0" w:rsidP="00551A3D">
      <w:pPr>
        <w:spacing w:line="360" w:lineRule="auto"/>
        <w:jc w:val="both"/>
        <w:rPr>
          <w:rFonts w:ascii="Times New Roman" w:hAnsi="Times New Roman" w:cs="Times New Roman"/>
          <w:b/>
          <w:color w:val="0D0A0F"/>
          <w:spacing w:val="14"/>
          <w:sz w:val="24"/>
          <w:szCs w:val="24"/>
        </w:rPr>
      </w:pPr>
      <w:r w:rsidRPr="00551A3D">
        <w:rPr>
          <w:rFonts w:ascii="Times New Roman" w:hAnsi="Times New Roman" w:cs="Times New Roman"/>
          <w:b/>
          <w:color w:val="0D0A0F"/>
          <w:spacing w:val="14"/>
          <w:sz w:val="24"/>
          <w:szCs w:val="24"/>
        </w:rPr>
        <w:t xml:space="preserve">Paper </w:t>
      </w:r>
      <w:proofErr w:type="gramStart"/>
      <w:r w:rsidRPr="00551A3D">
        <w:rPr>
          <w:rFonts w:ascii="Times New Roman" w:hAnsi="Times New Roman" w:cs="Times New Roman"/>
          <w:b/>
          <w:color w:val="0D0A0F"/>
          <w:spacing w:val="14"/>
          <w:sz w:val="24"/>
          <w:szCs w:val="24"/>
        </w:rPr>
        <w:t>Code :</w:t>
      </w:r>
      <w:proofErr w:type="gramEnd"/>
      <w:r w:rsidRPr="00551A3D">
        <w:rPr>
          <w:rFonts w:ascii="Times New Roman" w:hAnsi="Times New Roman" w:cs="Times New Roman"/>
          <w:b/>
          <w:color w:val="0D0A0F"/>
          <w:spacing w:val="14"/>
          <w:sz w:val="24"/>
          <w:szCs w:val="24"/>
        </w:rPr>
        <w:t xml:space="preserve"> </w:t>
      </w:r>
    </w:p>
    <w:p w:rsidR="00330AC3" w:rsidRPr="00551A3D" w:rsidRDefault="00330AC3" w:rsidP="00551A3D">
      <w:pPr>
        <w:spacing w:line="360" w:lineRule="auto"/>
        <w:jc w:val="both"/>
        <w:rPr>
          <w:rFonts w:ascii="Times New Roman" w:hAnsi="Times New Roman" w:cs="Times New Roman"/>
          <w:b/>
          <w:color w:val="0D0A0F"/>
          <w:spacing w:val="14"/>
          <w:sz w:val="24"/>
          <w:szCs w:val="24"/>
        </w:rPr>
      </w:pPr>
      <w:r w:rsidRPr="00551A3D">
        <w:rPr>
          <w:rFonts w:cstheme="minorHAnsi"/>
          <w:b/>
          <w:color w:val="000000"/>
          <w:sz w:val="24"/>
          <w:szCs w:val="24"/>
        </w:rPr>
        <w:t>UNIT I</w:t>
      </w:r>
      <w:proofErr w:type="gramStart"/>
      <w:r w:rsidRPr="00551A3D">
        <w:rPr>
          <w:rFonts w:cstheme="minorHAnsi"/>
          <w:b/>
          <w:color w:val="000000"/>
          <w:sz w:val="24"/>
          <w:szCs w:val="24"/>
        </w:rPr>
        <w:t>:</w:t>
      </w:r>
      <w:r w:rsidR="00DF1B9A" w:rsidRPr="00551A3D">
        <w:rPr>
          <w:rFonts w:cstheme="minorHAnsi"/>
          <w:b/>
          <w:color w:val="000000"/>
          <w:sz w:val="24"/>
          <w:szCs w:val="24"/>
        </w:rPr>
        <w:t>Mathematical</w:t>
      </w:r>
      <w:proofErr w:type="gramEnd"/>
      <w:r w:rsidR="00DF1B9A" w:rsidRPr="00551A3D">
        <w:rPr>
          <w:rFonts w:cstheme="minorHAnsi"/>
          <w:b/>
          <w:color w:val="000000"/>
          <w:sz w:val="24"/>
          <w:szCs w:val="24"/>
        </w:rPr>
        <w:tab/>
        <w:t xml:space="preserve">Concepts: </w:t>
      </w:r>
      <w:r w:rsidR="00DF1B9A" w:rsidRPr="00551A3D">
        <w:rPr>
          <w:rFonts w:cstheme="minorHAnsi"/>
          <w:color w:val="000000"/>
          <w:sz w:val="24"/>
          <w:szCs w:val="24"/>
        </w:rPr>
        <w:t xml:space="preserve">Logarithmic relations, curves sketching, linear graphs and calculation of slopes, Differentiation of functions like </w:t>
      </w:r>
      <w:proofErr w:type="spellStart"/>
      <w:r w:rsidR="00DF1B9A" w:rsidRPr="00551A3D">
        <w:rPr>
          <w:rFonts w:cstheme="minorHAnsi"/>
          <w:color w:val="000000"/>
          <w:sz w:val="24"/>
          <w:szCs w:val="24"/>
        </w:rPr>
        <w:t>K</w:t>
      </w:r>
      <w:r w:rsidR="00DF1B9A" w:rsidRPr="00551A3D">
        <w:rPr>
          <w:rFonts w:cstheme="minorHAnsi"/>
          <w:color w:val="000000"/>
          <w:sz w:val="24"/>
          <w:szCs w:val="24"/>
          <w:vertAlign w:val="subscript"/>
        </w:rPr>
        <w:t>x</w:t>
      </w:r>
      <w:proofErr w:type="spellEnd"/>
      <w:r w:rsidR="00DF1B9A" w:rsidRPr="00551A3D">
        <w:rPr>
          <w:rFonts w:cstheme="minorHAnsi"/>
          <w:color w:val="000000"/>
          <w:sz w:val="24"/>
          <w:szCs w:val="24"/>
        </w:rPr>
        <w:t>, e</w:t>
      </w:r>
      <w:r w:rsidR="00DF1B9A" w:rsidRPr="00551A3D">
        <w:rPr>
          <w:rFonts w:cstheme="minorHAnsi"/>
          <w:color w:val="000000"/>
          <w:sz w:val="24"/>
          <w:szCs w:val="24"/>
          <w:vertAlign w:val="superscript"/>
        </w:rPr>
        <w:t>x</w:t>
      </w:r>
      <w:r w:rsidR="00DF1B9A" w:rsidRPr="00551A3D">
        <w:rPr>
          <w:rFonts w:cstheme="minorHAnsi"/>
          <w:color w:val="000000"/>
          <w:sz w:val="24"/>
          <w:szCs w:val="24"/>
        </w:rPr>
        <w:t xml:space="preserve">, </w:t>
      </w:r>
      <w:proofErr w:type="spellStart"/>
      <w:r w:rsidR="00DF1B9A" w:rsidRPr="00551A3D">
        <w:rPr>
          <w:rFonts w:cstheme="minorHAnsi"/>
          <w:color w:val="000000"/>
          <w:sz w:val="24"/>
          <w:szCs w:val="24"/>
        </w:rPr>
        <w:t>x</w:t>
      </w:r>
      <w:r w:rsidR="00DF1B9A" w:rsidRPr="00551A3D">
        <w:rPr>
          <w:rFonts w:cstheme="minorHAnsi"/>
          <w:color w:val="000000"/>
          <w:sz w:val="24"/>
          <w:szCs w:val="24"/>
          <w:vertAlign w:val="superscript"/>
        </w:rPr>
        <w:t>n</w:t>
      </w:r>
      <w:proofErr w:type="spellEnd"/>
      <w:r w:rsidR="00DF1B9A" w:rsidRPr="00551A3D">
        <w:rPr>
          <w:rFonts w:cstheme="minorHAnsi"/>
          <w:color w:val="000000"/>
          <w:sz w:val="24"/>
          <w:szCs w:val="24"/>
        </w:rPr>
        <w:t xml:space="preserve">, sin x, log x; maxima and minima, partial differentiation and reciprocity relations. </w:t>
      </w:r>
      <w:proofErr w:type="gramStart"/>
      <w:r w:rsidR="00DF1B9A" w:rsidRPr="00551A3D">
        <w:rPr>
          <w:rFonts w:cstheme="minorHAnsi"/>
          <w:color w:val="000000"/>
          <w:sz w:val="24"/>
          <w:szCs w:val="24"/>
        </w:rPr>
        <w:t>Integration of some useful/relevant functions; permutations and combinations.</w:t>
      </w:r>
      <w:proofErr w:type="gramEnd"/>
      <w:r w:rsidR="00DF1B9A" w:rsidRPr="00551A3D">
        <w:rPr>
          <w:rFonts w:cstheme="minorHAnsi"/>
          <w:color w:val="000000"/>
          <w:sz w:val="24"/>
          <w:szCs w:val="24"/>
        </w:rPr>
        <w:t xml:space="preserve"> </w:t>
      </w:r>
      <w:proofErr w:type="gramStart"/>
      <w:r w:rsidR="00DF1B9A" w:rsidRPr="00551A3D">
        <w:rPr>
          <w:rFonts w:cstheme="minorHAnsi"/>
          <w:color w:val="000000"/>
          <w:sz w:val="24"/>
          <w:szCs w:val="24"/>
        </w:rPr>
        <w:t>Factorials, Probability.</w:t>
      </w:r>
      <w:proofErr w:type="gramEnd"/>
      <w:r w:rsidR="00DF1B9A" w:rsidRPr="00551A3D">
        <w:rPr>
          <w:rFonts w:cstheme="minorHAnsi"/>
          <w:color w:val="000000"/>
          <w:sz w:val="24"/>
          <w:szCs w:val="24"/>
        </w:rPr>
        <w:t xml:space="preserve"> </w:t>
      </w:r>
      <w:r w:rsidR="00DF1B9A" w:rsidRPr="00551A3D">
        <w:rPr>
          <w:rFonts w:cstheme="minorHAnsi"/>
          <w:b/>
          <w:color w:val="000000"/>
          <w:sz w:val="24"/>
          <w:szCs w:val="24"/>
        </w:rPr>
        <w:t xml:space="preserve">Gaseous States: </w:t>
      </w:r>
      <w:r w:rsidR="00DF1B9A" w:rsidRPr="00551A3D">
        <w:rPr>
          <w:rFonts w:cstheme="minorHAnsi"/>
          <w:color w:val="000000"/>
          <w:sz w:val="24"/>
          <w:szCs w:val="24"/>
        </w:rPr>
        <w:t xml:space="preserve">Deviation from ideal </w:t>
      </w:r>
      <w:proofErr w:type="spellStart"/>
      <w:r w:rsidR="00DF1B9A" w:rsidRPr="00551A3D">
        <w:rPr>
          <w:rFonts w:cstheme="minorHAnsi"/>
          <w:color w:val="000000"/>
          <w:sz w:val="24"/>
          <w:szCs w:val="24"/>
        </w:rPr>
        <w:t>behaviour</w:t>
      </w:r>
      <w:proofErr w:type="spellEnd"/>
      <w:r w:rsidR="00DF1B9A" w:rsidRPr="00551A3D">
        <w:rPr>
          <w:rFonts w:cstheme="minorHAnsi"/>
          <w:color w:val="000000"/>
          <w:sz w:val="24"/>
          <w:szCs w:val="24"/>
        </w:rPr>
        <w:t xml:space="preserve">, van </w:t>
      </w:r>
      <w:proofErr w:type="spellStart"/>
      <w:r w:rsidR="00DF1B9A" w:rsidRPr="00551A3D">
        <w:rPr>
          <w:rFonts w:cstheme="minorHAnsi"/>
          <w:color w:val="000000"/>
          <w:sz w:val="24"/>
          <w:szCs w:val="24"/>
        </w:rPr>
        <w:t>der</w:t>
      </w:r>
      <w:proofErr w:type="spellEnd"/>
      <w:r w:rsidR="00DF1B9A" w:rsidRPr="00551A3D">
        <w:rPr>
          <w:rFonts w:cstheme="minorHAnsi"/>
          <w:color w:val="000000"/>
          <w:sz w:val="24"/>
          <w:szCs w:val="24"/>
        </w:rPr>
        <w:t xml:space="preserve"> Waals equation of state. Critical </w:t>
      </w:r>
      <w:proofErr w:type="gramStart"/>
      <w:r w:rsidR="00DF1B9A" w:rsidRPr="00551A3D">
        <w:rPr>
          <w:rFonts w:cstheme="minorHAnsi"/>
          <w:color w:val="000000"/>
          <w:sz w:val="24"/>
          <w:szCs w:val="24"/>
        </w:rPr>
        <w:t>phenomenon :</w:t>
      </w:r>
      <w:proofErr w:type="gramEnd"/>
      <w:r w:rsidR="00DF1B9A" w:rsidRPr="00551A3D">
        <w:rPr>
          <w:rFonts w:cstheme="minorHAnsi"/>
          <w:color w:val="000000"/>
          <w:sz w:val="24"/>
          <w:szCs w:val="24"/>
        </w:rPr>
        <w:t xml:space="preserve"> PV isotherms of ideal gases, continuity of states, the isotherms of van </w:t>
      </w:r>
      <w:proofErr w:type="spellStart"/>
      <w:r w:rsidR="00DF1B9A" w:rsidRPr="00551A3D">
        <w:rPr>
          <w:rFonts w:cstheme="minorHAnsi"/>
          <w:color w:val="000000"/>
          <w:sz w:val="24"/>
          <w:szCs w:val="24"/>
        </w:rPr>
        <w:t>der</w:t>
      </w:r>
      <w:proofErr w:type="spellEnd"/>
      <w:r w:rsidR="00DF1B9A" w:rsidRPr="00551A3D">
        <w:rPr>
          <w:rFonts w:cstheme="minorHAnsi"/>
          <w:color w:val="000000"/>
          <w:sz w:val="24"/>
          <w:szCs w:val="24"/>
        </w:rPr>
        <w:t xml:space="preserve"> Waals equations, relationship between critical constants and van </w:t>
      </w:r>
      <w:proofErr w:type="spellStart"/>
      <w:r w:rsidR="00DF1B9A" w:rsidRPr="00551A3D">
        <w:rPr>
          <w:rFonts w:cstheme="minorHAnsi"/>
          <w:color w:val="000000"/>
          <w:sz w:val="24"/>
          <w:szCs w:val="24"/>
        </w:rPr>
        <w:t>der</w:t>
      </w:r>
      <w:proofErr w:type="spellEnd"/>
      <w:r w:rsidR="00DF1B9A" w:rsidRPr="00551A3D">
        <w:rPr>
          <w:rFonts w:cstheme="minorHAnsi"/>
          <w:color w:val="000000"/>
          <w:sz w:val="24"/>
          <w:szCs w:val="24"/>
        </w:rPr>
        <w:t xml:space="preserve"> Waals constants, the law of corresponding states, reduced equation of </w:t>
      </w:r>
      <w:proofErr w:type="spellStart"/>
      <w:r w:rsidR="00DF1B9A" w:rsidRPr="00551A3D">
        <w:rPr>
          <w:rFonts w:cstheme="minorHAnsi"/>
          <w:color w:val="000000"/>
          <w:sz w:val="24"/>
          <w:szCs w:val="24"/>
        </w:rPr>
        <w:t>states.</w:t>
      </w:r>
      <w:r w:rsidR="00DF1B9A" w:rsidRPr="00551A3D">
        <w:rPr>
          <w:rFonts w:cstheme="minorHAnsi"/>
          <w:b/>
          <w:color w:val="000000"/>
          <w:sz w:val="24"/>
          <w:szCs w:val="24"/>
        </w:rPr>
        <w:t>Molecular</w:t>
      </w:r>
      <w:proofErr w:type="spellEnd"/>
      <w:r w:rsidR="00DF1B9A" w:rsidRPr="00551A3D">
        <w:rPr>
          <w:rFonts w:cstheme="minorHAnsi"/>
          <w:b/>
          <w:color w:val="000000"/>
          <w:sz w:val="24"/>
          <w:szCs w:val="24"/>
        </w:rPr>
        <w:t xml:space="preserve"> Velocities: </w:t>
      </w:r>
      <w:r w:rsidR="00DF1B9A" w:rsidRPr="00551A3D">
        <w:rPr>
          <w:rFonts w:cstheme="minorHAnsi"/>
          <w:color w:val="000000"/>
          <w:sz w:val="24"/>
          <w:szCs w:val="24"/>
        </w:rPr>
        <w:t>Root mean square, average and most probable</w:t>
      </w:r>
      <w:r w:rsidR="00DF1B9A" w:rsidRPr="00551A3D">
        <w:rPr>
          <w:rFonts w:cstheme="minorHAnsi"/>
          <w:color w:val="000000"/>
          <w:sz w:val="24"/>
          <w:szCs w:val="24"/>
        </w:rPr>
        <w:tab/>
      </w:r>
      <w:proofErr w:type="spellStart"/>
      <w:r w:rsidR="00DF1B9A" w:rsidRPr="00551A3D">
        <w:rPr>
          <w:rFonts w:cstheme="minorHAnsi"/>
          <w:color w:val="000000"/>
          <w:sz w:val="24"/>
          <w:szCs w:val="24"/>
        </w:rPr>
        <w:t>velocities.Qualitative</w:t>
      </w:r>
      <w:proofErr w:type="spellEnd"/>
      <w:r w:rsidR="00DF1B9A" w:rsidRPr="00551A3D">
        <w:rPr>
          <w:rFonts w:cstheme="minorHAnsi"/>
          <w:color w:val="000000"/>
          <w:sz w:val="24"/>
          <w:szCs w:val="24"/>
        </w:rPr>
        <w:t xml:space="preserve"> discussion of the </w:t>
      </w:r>
      <w:r w:rsidR="00DF1B9A" w:rsidRPr="00551A3D">
        <w:rPr>
          <w:rFonts w:cstheme="minorHAnsi"/>
          <w:color w:val="000000"/>
          <w:sz w:val="24"/>
          <w:szCs w:val="24"/>
        </w:rPr>
        <w:tab/>
        <w:t>Maxwell's distribution of molecular velocities, collision numbers, mean free path and collision diameter.</w:t>
      </w:r>
      <w:r w:rsidR="00160FE0" w:rsidRPr="00551A3D">
        <w:rPr>
          <w:rFonts w:cstheme="minorHAnsi"/>
          <w:color w:val="000000"/>
          <w:sz w:val="24"/>
          <w:szCs w:val="24"/>
        </w:rPr>
        <w:t xml:space="preserve"> </w:t>
      </w:r>
      <w:proofErr w:type="gramStart"/>
      <w:r w:rsidR="00DF1B9A" w:rsidRPr="00551A3D">
        <w:rPr>
          <w:rFonts w:cstheme="minorHAnsi"/>
          <w:color w:val="000000"/>
          <w:sz w:val="24"/>
          <w:szCs w:val="24"/>
        </w:rPr>
        <w:t>Liquefaction of gases (based on Joule- Thomson effect).</w:t>
      </w:r>
      <w:proofErr w:type="gramEnd"/>
    </w:p>
    <w:p w:rsidR="00DF1B9A" w:rsidRPr="00551A3D" w:rsidRDefault="00DF1B9A" w:rsidP="00551A3D">
      <w:pPr>
        <w:tabs>
          <w:tab w:val="decimal" w:pos="792"/>
          <w:tab w:val="right" w:pos="2049"/>
          <w:tab w:val="left" w:pos="2347"/>
          <w:tab w:val="left" w:pos="3542"/>
          <w:tab w:val="left" w:pos="4939"/>
          <w:tab w:val="right" w:pos="6614"/>
        </w:tabs>
        <w:spacing w:before="108" w:line="360" w:lineRule="auto"/>
        <w:ind w:left="288" w:right="180"/>
        <w:jc w:val="both"/>
        <w:rPr>
          <w:rFonts w:cstheme="minorHAnsi"/>
          <w:color w:val="000000"/>
          <w:sz w:val="24"/>
          <w:szCs w:val="24"/>
        </w:rPr>
      </w:pPr>
    </w:p>
    <w:p w:rsidR="00DF1B9A" w:rsidRPr="00551A3D" w:rsidRDefault="00330AC3" w:rsidP="00551A3D">
      <w:pPr>
        <w:tabs>
          <w:tab w:val="left" w:pos="1406"/>
          <w:tab w:val="left" w:pos="2059"/>
          <w:tab w:val="left" w:pos="2290"/>
          <w:tab w:val="right" w:pos="4392"/>
          <w:tab w:val="left" w:pos="4579"/>
          <w:tab w:val="right" w:pos="6619"/>
        </w:tabs>
        <w:spacing w:line="360" w:lineRule="auto"/>
        <w:ind w:right="120"/>
        <w:jc w:val="both"/>
        <w:rPr>
          <w:rFonts w:cstheme="minorHAnsi"/>
          <w:color w:val="000000"/>
          <w:sz w:val="24"/>
          <w:szCs w:val="24"/>
        </w:rPr>
      </w:pPr>
      <w:r w:rsidRPr="00551A3D">
        <w:rPr>
          <w:rFonts w:cstheme="minorHAnsi"/>
          <w:b/>
          <w:color w:val="000000"/>
          <w:sz w:val="24"/>
          <w:szCs w:val="24"/>
        </w:rPr>
        <w:t>UNIT II</w:t>
      </w:r>
      <w:r w:rsidRPr="00551A3D">
        <w:rPr>
          <w:rFonts w:cstheme="minorHAnsi"/>
          <w:color w:val="000000"/>
          <w:sz w:val="24"/>
          <w:szCs w:val="24"/>
        </w:rPr>
        <w:tab/>
      </w:r>
    </w:p>
    <w:p w:rsidR="00330AC3" w:rsidRPr="00551A3D" w:rsidRDefault="00DF1B9A" w:rsidP="00551A3D">
      <w:pPr>
        <w:tabs>
          <w:tab w:val="left" w:pos="1406"/>
          <w:tab w:val="left" w:pos="2059"/>
          <w:tab w:val="left" w:pos="2290"/>
          <w:tab w:val="right" w:pos="4392"/>
          <w:tab w:val="left" w:pos="4579"/>
          <w:tab w:val="right" w:pos="6619"/>
        </w:tabs>
        <w:spacing w:line="360" w:lineRule="auto"/>
        <w:ind w:right="120"/>
        <w:jc w:val="both"/>
        <w:rPr>
          <w:rFonts w:cstheme="minorHAnsi"/>
          <w:b/>
          <w:color w:val="000000"/>
          <w:sz w:val="24"/>
          <w:szCs w:val="24"/>
        </w:rPr>
      </w:pPr>
      <w:r w:rsidRPr="00551A3D">
        <w:rPr>
          <w:rFonts w:cstheme="minorHAnsi"/>
          <w:b/>
          <w:color w:val="000000"/>
          <w:sz w:val="24"/>
          <w:szCs w:val="24"/>
        </w:rPr>
        <w:t xml:space="preserve">Liquid </w:t>
      </w:r>
      <w:proofErr w:type="gramStart"/>
      <w:r w:rsidRPr="00551A3D">
        <w:rPr>
          <w:rFonts w:cstheme="minorHAnsi"/>
          <w:b/>
          <w:color w:val="000000"/>
          <w:sz w:val="24"/>
          <w:szCs w:val="24"/>
        </w:rPr>
        <w:t>State :</w:t>
      </w:r>
      <w:proofErr w:type="gramEnd"/>
      <w:r w:rsidRPr="00551A3D">
        <w:rPr>
          <w:rFonts w:cstheme="minorHAnsi"/>
          <w:bCs/>
          <w:color w:val="000000"/>
          <w:sz w:val="24"/>
          <w:szCs w:val="24"/>
        </w:rPr>
        <w:t xml:space="preserve"> Intermolecular forces, structure</w:t>
      </w:r>
      <w:r w:rsidRPr="00551A3D">
        <w:rPr>
          <w:rFonts w:cstheme="minorHAnsi"/>
          <w:bCs/>
          <w:color w:val="000000"/>
          <w:sz w:val="24"/>
          <w:szCs w:val="24"/>
        </w:rPr>
        <w:tab/>
        <w:t>of liquids (a qualitative</w:t>
      </w:r>
      <w:r w:rsidRPr="00551A3D">
        <w:rPr>
          <w:rFonts w:cstheme="minorHAnsi"/>
          <w:bCs/>
          <w:color w:val="000000"/>
          <w:sz w:val="24"/>
          <w:szCs w:val="24"/>
        </w:rPr>
        <w:tab/>
        <w:t>description)</w:t>
      </w:r>
      <w:r w:rsidRPr="00551A3D">
        <w:rPr>
          <w:rFonts w:cstheme="minorHAnsi"/>
          <w:bCs/>
          <w:color w:val="000000"/>
          <w:sz w:val="24"/>
          <w:szCs w:val="24"/>
        </w:rPr>
        <w:tab/>
        <w:t>Liquid</w:t>
      </w:r>
      <w:r w:rsidR="00160FE0" w:rsidRPr="00551A3D">
        <w:rPr>
          <w:rFonts w:cstheme="minorHAnsi"/>
          <w:bCs/>
          <w:color w:val="000000"/>
          <w:sz w:val="24"/>
          <w:szCs w:val="24"/>
        </w:rPr>
        <w:t xml:space="preserve">  </w:t>
      </w:r>
      <w:proofErr w:type="spellStart"/>
      <w:r w:rsidRPr="00551A3D">
        <w:rPr>
          <w:rFonts w:cstheme="minorHAnsi"/>
          <w:bCs/>
          <w:color w:val="000000"/>
          <w:sz w:val="24"/>
          <w:szCs w:val="24"/>
        </w:rPr>
        <w:t>rystals</w:t>
      </w:r>
      <w:proofErr w:type="spellEnd"/>
      <w:r w:rsidRPr="00551A3D">
        <w:rPr>
          <w:rFonts w:cstheme="minorHAnsi"/>
          <w:bCs/>
          <w:color w:val="000000"/>
          <w:sz w:val="24"/>
          <w:szCs w:val="24"/>
        </w:rPr>
        <w:t>: Difference between liquid crystal,</w:t>
      </w:r>
      <w:r w:rsidRPr="00551A3D">
        <w:rPr>
          <w:rFonts w:cstheme="minorHAnsi"/>
          <w:bCs/>
          <w:color w:val="000000"/>
          <w:sz w:val="24"/>
          <w:szCs w:val="24"/>
        </w:rPr>
        <w:tab/>
        <w:t>solid and liquid. Classification,</w:t>
      </w:r>
      <w:r w:rsidRPr="00551A3D">
        <w:rPr>
          <w:rFonts w:cstheme="minorHAnsi"/>
          <w:bCs/>
          <w:color w:val="000000"/>
          <w:sz w:val="24"/>
          <w:szCs w:val="24"/>
        </w:rPr>
        <w:tab/>
        <w:t xml:space="preserve">structure of </w:t>
      </w:r>
      <w:proofErr w:type="spellStart"/>
      <w:r w:rsidRPr="00551A3D">
        <w:rPr>
          <w:rFonts w:cstheme="minorHAnsi"/>
          <w:bCs/>
          <w:color w:val="000000"/>
          <w:sz w:val="24"/>
          <w:szCs w:val="24"/>
        </w:rPr>
        <w:t>nematic</w:t>
      </w:r>
      <w:proofErr w:type="spellEnd"/>
      <w:r w:rsidRPr="00551A3D">
        <w:rPr>
          <w:rFonts w:cstheme="minorHAnsi"/>
          <w:bCs/>
          <w:color w:val="000000"/>
          <w:sz w:val="24"/>
          <w:szCs w:val="24"/>
        </w:rPr>
        <w:t xml:space="preserve"> </w:t>
      </w:r>
      <w:proofErr w:type="gramStart"/>
      <w:r w:rsidRPr="00551A3D">
        <w:rPr>
          <w:rFonts w:cstheme="minorHAnsi"/>
          <w:bCs/>
          <w:color w:val="000000"/>
          <w:sz w:val="24"/>
          <w:szCs w:val="24"/>
        </w:rPr>
        <w:t xml:space="preserve">and  </w:t>
      </w:r>
      <w:proofErr w:type="spellStart"/>
      <w:r w:rsidRPr="00551A3D">
        <w:rPr>
          <w:rFonts w:cstheme="minorHAnsi"/>
          <w:bCs/>
          <w:color w:val="000000"/>
          <w:sz w:val="24"/>
          <w:szCs w:val="24"/>
        </w:rPr>
        <w:t>cholestric</w:t>
      </w:r>
      <w:proofErr w:type="spellEnd"/>
      <w:proofErr w:type="gramEnd"/>
      <w:r w:rsidRPr="00551A3D">
        <w:rPr>
          <w:rFonts w:cstheme="minorHAnsi"/>
          <w:bCs/>
          <w:color w:val="000000"/>
          <w:sz w:val="24"/>
          <w:szCs w:val="24"/>
        </w:rPr>
        <w:t xml:space="preserve"> </w:t>
      </w:r>
      <w:r w:rsidR="00160FE0" w:rsidRPr="00551A3D">
        <w:rPr>
          <w:rFonts w:cstheme="minorHAnsi"/>
          <w:bCs/>
          <w:color w:val="000000"/>
          <w:sz w:val="24"/>
          <w:szCs w:val="24"/>
        </w:rPr>
        <w:t xml:space="preserve"> </w:t>
      </w:r>
      <w:proofErr w:type="spellStart"/>
      <w:r w:rsidRPr="00551A3D">
        <w:rPr>
          <w:rFonts w:cstheme="minorHAnsi"/>
          <w:bCs/>
          <w:color w:val="000000"/>
          <w:sz w:val="24"/>
          <w:szCs w:val="24"/>
        </w:rPr>
        <w:t>hases</w:t>
      </w:r>
      <w:proofErr w:type="spellEnd"/>
      <w:r w:rsidRPr="00551A3D">
        <w:rPr>
          <w:rFonts w:cstheme="minorHAnsi"/>
          <w:bCs/>
          <w:color w:val="000000"/>
          <w:sz w:val="24"/>
          <w:szCs w:val="24"/>
        </w:rPr>
        <w:t xml:space="preserve">. </w:t>
      </w:r>
      <w:proofErr w:type="spellStart"/>
      <w:proofErr w:type="gramStart"/>
      <w:r w:rsidRPr="00551A3D">
        <w:rPr>
          <w:rFonts w:cstheme="minorHAnsi"/>
          <w:bCs/>
          <w:color w:val="000000"/>
          <w:sz w:val="24"/>
          <w:szCs w:val="24"/>
        </w:rPr>
        <w:t>Thermography</w:t>
      </w:r>
      <w:proofErr w:type="spellEnd"/>
      <w:r w:rsidRPr="00551A3D">
        <w:rPr>
          <w:rFonts w:cstheme="minorHAnsi"/>
          <w:bCs/>
          <w:color w:val="000000"/>
          <w:sz w:val="24"/>
          <w:szCs w:val="24"/>
        </w:rPr>
        <w:t xml:space="preserve"> and seven segment cell.</w:t>
      </w:r>
      <w:proofErr w:type="gramEnd"/>
      <w:r w:rsidR="00160FE0" w:rsidRPr="00551A3D">
        <w:rPr>
          <w:rFonts w:cstheme="minorHAnsi"/>
          <w:bCs/>
          <w:color w:val="000000"/>
          <w:sz w:val="24"/>
          <w:szCs w:val="24"/>
        </w:rPr>
        <w:t xml:space="preserve"> </w:t>
      </w:r>
      <w:r w:rsidRPr="00551A3D">
        <w:rPr>
          <w:rFonts w:cstheme="minorHAnsi"/>
          <w:b/>
          <w:color w:val="000000"/>
          <w:sz w:val="24"/>
          <w:szCs w:val="24"/>
        </w:rPr>
        <w:t xml:space="preserve">Colloidal </w:t>
      </w:r>
      <w:proofErr w:type="gramStart"/>
      <w:r w:rsidRPr="00551A3D">
        <w:rPr>
          <w:rFonts w:cstheme="minorHAnsi"/>
          <w:b/>
          <w:color w:val="000000"/>
          <w:sz w:val="24"/>
          <w:szCs w:val="24"/>
        </w:rPr>
        <w:t>State :</w:t>
      </w:r>
      <w:proofErr w:type="gramEnd"/>
      <w:r w:rsidRPr="00551A3D">
        <w:rPr>
          <w:rFonts w:cstheme="minorHAnsi"/>
          <w:bCs/>
          <w:color w:val="000000"/>
          <w:sz w:val="24"/>
          <w:szCs w:val="24"/>
        </w:rPr>
        <w:t xml:space="preserve"> </w:t>
      </w:r>
      <w:proofErr w:type="spellStart"/>
      <w:r w:rsidRPr="00551A3D">
        <w:rPr>
          <w:rFonts w:cstheme="minorHAnsi"/>
          <w:bCs/>
          <w:color w:val="000000"/>
          <w:sz w:val="24"/>
          <w:szCs w:val="24"/>
        </w:rPr>
        <w:t>Defmition</w:t>
      </w:r>
      <w:proofErr w:type="spellEnd"/>
      <w:r w:rsidRPr="00551A3D">
        <w:rPr>
          <w:rFonts w:cstheme="minorHAnsi"/>
          <w:bCs/>
          <w:color w:val="000000"/>
          <w:sz w:val="24"/>
          <w:szCs w:val="24"/>
        </w:rPr>
        <w:t xml:space="preserve"> of colloids, classification of colloids. Solids</w:t>
      </w:r>
      <w:r w:rsidR="00160FE0" w:rsidRPr="00551A3D">
        <w:rPr>
          <w:rFonts w:cstheme="minorHAnsi"/>
          <w:bCs/>
          <w:color w:val="000000"/>
          <w:sz w:val="24"/>
          <w:szCs w:val="24"/>
        </w:rPr>
        <w:t xml:space="preserve"> </w:t>
      </w:r>
      <w:r w:rsidRPr="00551A3D">
        <w:rPr>
          <w:rFonts w:cstheme="minorHAnsi"/>
          <w:bCs/>
          <w:color w:val="000000"/>
          <w:sz w:val="24"/>
          <w:szCs w:val="24"/>
        </w:rPr>
        <w:t>in liquids (sols): properties- kinetic, optical and electrical; stability of colloids, protective action,</w:t>
      </w:r>
      <w:r w:rsidR="00160FE0" w:rsidRPr="00551A3D">
        <w:rPr>
          <w:rFonts w:cstheme="minorHAnsi"/>
          <w:bCs/>
          <w:color w:val="000000"/>
          <w:sz w:val="24"/>
          <w:szCs w:val="24"/>
        </w:rPr>
        <w:t xml:space="preserve"> </w:t>
      </w:r>
      <w:r w:rsidRPr="00551A3D">
        <w:rPr>
          <w:rFonts w:cstheme="minorHAnsi"/>
          <w:bCs/>
          <w:color w:val="000000"/>
          <w:sz w:val="24"/>
          <w:szCs w:val="24"/>
        </w:rPr>
        <w:t>Hardy-Schulze law, gold number. Liquids in liquids (emulsions): types of emulsions, preparation.</w:t>
      </w:r>
      <w:r w:rsidR="00160FE0" w:rsidRPr="00551A3D">
        <w:rPr>
          <w:rFonts w:cstheme="minorHAnsi"/>
          <w:bCs/>
          <w:color w:val="000000"/>
          <w:sz w:val="24"/>
          <w:szCs w:val="24"/>
        </w:rPr>
        <w:t xml:space="preserve"> </w:t>
      </w:r>
      <w:proofErr w:type="gramStart"/>
      <w:r w:rsidRPr="00551A3D">
        <w:rPr>
          <w:rFonts w:cstheme="minorHAnsi"/>
          <w:bCs/>
          <w:color w:val="000000"/>
          <w:sz w:val="24"/>
          <w:szCs w:val="24"/>
        </w:rPr>
        <w:t>Emulsifier.</w:t>
      </w:r>
      <w:proofErr w:type="gramEnd"/>
      <w:r w:rsidRPr="00551A3D">
        <w:rPr>
          <w:rFonts w:cstheme="minorHAnsi"/>
          <w:bCs/>
          <w:color w:val="000000"/>
          <w:sz w:val="24"/>
          <w:szCs w:val="24"/>
        </w:rPr>
        <w:t xml:space="preserve"> Liquids in</w:t>
      </w:r>
      <w:r w:rsidRPr="00551A3D">
        <w:rPr>
          <w:rFonts w:cstheme="minorHAnsi"/>
          <w:bCs/>
          <w:color w:val="000000"/>
          <w:sz w:val="24"/>
          <w:szCs w:val="24"/>
        </w:rPr>
        <w:tab/>
        <w:t>solids (gels):</w:t>
      </w:r>
      <w:r w:rsidRPr="00551A3D">
        <w:rPr>
          <w:rFonts w:cstheme="minorHAnsi"/>
          <w:bCs/>
          <w:color w:val="000000"/>
          <w:sz w:val="24"/>
          <w:szCs w:val="24"/>
        </w:rPr>
        <w:tab/>
        <w:t>classification, preparation and properties, inhibition, general</w:t>
      </w:r>
      <w:r w:rsidR="00160FE0" w:rsidRPr="00551A3D">
        <w:rPr>
          <w:rFonts w:cstheme="minorHAnsi"/>
          <w:bCs/>
          <w:color w:val="000000"/>
          <w:sz w:val="24"/>
          <w:szCs w:val="24"/>
        </w:rPr>
        <w:t xml:space="preserve"> </w:t>
      </w:r>
      <w:r w:rsidRPr="00551A3D">
        <w:rPr>
          <w:rFonts w:cstheme="minorHAnsi"/>
          <w:bCs/>
          <w:color w:val="000000"/>
          <w:sz w:val="24"/>
          <w:szCs w:val="24"/>
        </w:rPr>
        <w:t>applications of colloids. Solid State</w:t>
      </w:r>
      <w:r w:rsidRPr="00551A3D">
        <w:rPr>
          <w:rFonts w:cstheme="minorHAnsi"/>
          <w:bCs/>
          <w:color w:val="000000"/>
          <w:sz w:val="24"/>
          <w:szCs w:val="24"/>
        </w:rPr>
        <w:tab/>
        <w:t>: Definition of space lattice, Unit</w:t>
      </w:r>
      <w:r w:rsidRPr="00551A3D">
        <w:rPr>
          <w:rFonts w:cstheme="minorHAnsi"/>
          <w:bCs/>
          <w:color w:val="000000"/>
          <w:sz w:val="24"/>
          <w:szCs w:val="24"/>
        </w:rPr>
        <w:tab/>
        <w:t xml:space="preserve"> cell, Laws of  crystallography- (</w:t>
      </w:r>
      <w:proofErr w:type="spellStart"/>
      <w:r w:rsidRPr="00551A3D">
        <w:rPr>
          <w:rFonts w:cstheme="minorHAnsi"/>
          <w:bCs/>
          <w:color w:val="000000"/>
          <w:sz w:val="24"/>
          <w:szCs w:val="24"/>
        </w:rPr>
        <w:t>i</w:t>
      </w:r>
      <w:proofErr w:type="spellEnd"/>
      <w:r w:rsidRPr="00551A3D">
        <w:rPr>
          <w:rFonts w:cstheme="minorHAnsi"/>
          <w:bCs/>
          <w:color w:val="000000"/>
          <w:sz w:val="24"/>
          <w:szCs w:val="24"/>
        </w:rPr>
        <w:t xml:space="preserve">) </w:t>
      </w:r>
      <w:r w:rsidR="00160FE0" w:rsidRPr="00551A3D">
        <w:rPr>
          <w:rFonts w:cstheme="minorHAnsi"/>
          <w:bCs/>
          <w:color w:val="000000"/>
          <w:sz w:val="24"/>
          <w:szCs w:val="24"/>
        </w:rPr>
        <w:t xml:space="preserve"> </w:t>
      </w:r>
      <w:r w:rsidRPr="00551A3D">
        <w:rPr>
          <w:rFonts w:cstheme="minorHAnsi"/>
          <w:bCs/>
          <w:color w:val="000000"/>
          <w:sz w:val="24"/>
          <w:szCs w:val="24"/>
        </w:rPr>
        <w:t xml:space="preserve">aw of constancy of interfacial angles (ii) Law of rationality of indices (iii) Laws of symmetry, Symmetry elements in </w:t>
      </w:r>
      <w:proofErr w:type="spellStart"/>
      <w:r w:rsidRPr="00551A3D">
        <w:rPr>
          <w:rFonts w:cstheme="minorHAnsi"/>
          <w:bCs/>
          <w:color w:val="000000"/>
          <w:sz w:val="24"/>
          <w:szCs w:val="24"/>
        </w:rPr>
        <w:t>crystals.Diffraction</w:t>
      </w:r>
      <w:proofErr w:type="spellEnd"/>
      <w:r w:rsidRPr="00551A3D">
        <w:rPr>
          <w:rFonts w:cstheme="minorHAnsi"/>
          <w:bCs/>
          <w:color w:val="000000"/>
          <w:sz w:val="24"/>
          <w:szCs w:val="24"/>
        </w:rPr>
        <w:t>: X-ray</w:t>
      </w:r>
      <w:r w:rsidRPr="00551A3D">
        <w:rPr>
          <w:rFonts w:cstheme="minorHAnsi"/>
          <w:bCs/>
          <w:color w:val="000000"/>
          <w:sz w:val="24"/>
          <w:szCs w:val="24"/>
        </w:rPr>
        <w:tab/>
        <w:t>diffraction by crystals,</w:t>
      </w:r>
      <w:r w:rsidRPr="00551A3D">
        <w:rPr>
          <w:rFonts w:cstheme="minorHAnsi"/>
          <w:bCs/>
          <w:color w:val="000000"/>
          <w:sz w:val="24"/>
          <w:szCs w:val="24"/>
        </w:rPr>
        <w:tab/>
        <w:t>Derivation of  Bragg's equation.</w:t>
      </w:r>
      <w:r w:rsidR="00160FE0" w:rsidRPr="00551A3D">
        <w:rPr>
          <w:rFonts w:cstheme="minorHAnsi"/>
          <w:bCs/>
          <w:color w:val="000000"/>
          <w:sz w:val="24"/>
          <w:szCs w:val="24"/>
        </w:rPr>
        <w:t xml:space="preserve"> </w:t>
      </w:r>
      <w:proofErr w:type="gramStart"/>
      <w:r w:rsidRPr="00551A3D">
        <w:rPr>
          <w:rFonts w:cstheme="minorHAnsi"/>
          <w:bCs/>
          <w:color w:val="000000"/>
          <w:sz w:val="24"/>
          <w:szCs w:val="24"/>
        </w:rPr>
        <w:t xml:space="preserve">Determination of crystal structure of </w:t>
      </w:r>
      <w:proofErr w:type="spellStart"/>
      <w:r w:rsidRPr="00551A3D">
        <w:rPr>
          <w:rFonts w:cstheme="minorHAnsi"/>
          <w:bCs/>
          <w:color w:val="000000"/>
          <w:sz w:val="24"/>
          <w:szCs w:val="24"/>
        </w:rPr>
        <w:t>NaCI</w:t>
      </w:r>
      <w:proofErr w:type="spellEnd"/>
      <w:r w:rsidRPr="00551A3D">
        <w:rPr>
          <w:rFonts w:cstheme="minorHAnsi"/>
          <w:bCs/>
          <w:color w:val="000000"/>
          <w:sz w:val="24"/>
          <w:szCs w:val="24"/>
        </w:rPr>
        <w:t xml:space="preserve">, KC1 and </w:t>
      </w:r>
      <w:proofErr w:type="spellStart"/>
      <w:r w:rsidRPr="00551A3D">
        <w:rPr>
          <w:rFonts w:cstheme="minorHAnsi"/>
          <w:bCs/>
          <w:color w:val="000000"/>
          <w:sz w:val="24"/>
          <w:szCs w:val="24"/>
        </w:rPr>
        <w:t>CsCI</w:t>
      </w:r>
      <w:proofErr w:type="spellEnd"/>
      <w:r w:rsidRPr="00551A3D">
        <w:rPr>
          <w:rFonts w:cstheme="minorHAnsi"/>
          <w:bCs/>
          <w:color w:val="000000"/>
          <w:sz w:val="24"/>
          <w:szCs w:val="24"/>
        </w:rPr>
        <w:t xml:space="preserve"> (Laue's method and powder</w:t>
      </w:r>
      <w:r w:rsidRPr="00551A3D">
        <w:rPr>
          <w:rFonts w:cstheme="minorHAnsi"/>
          <w:b/>
          <w:color w:val="000000"/>
          <w:sz w:val="24"/>
          <w:szCs w:val="24"/>
        </w:rPr>
        <w:t xml:space="preserve"> method).</w:t>
      </w:r>
      <w:proofErr w:type="gramEnd"/>
    </w:p>
    <w:p w:rsidR="00DF1B9A" w:rsidRPr="00551A3D" w:rsidRDefault="00DF1B9A" w:rsidP="00551A3D">
      <w:pPr>
        <w:tabs>
          <w:tab w:val="left" w:pos="1406"/>
          <w:tab w:val="left" w:pos="2059"/>
          <w:tab w:val="left" w:pos="2290"/>
          <w:tab w:val="right" w:pos="4392"/>
          <w:tab w:val="left" w:pos="4579"/>
          <w:tab w:val="right" w:pos="6619"/>
        </w:tabs>
        <w:spacing w:line="360" w:lineRule="auto"/>
        <w:ind w:right="120"/>
        <w:jc w:val="both"/>
        <w:rPr>
          <w:rFonts w:cstheme="minorHAnsi"/>
          <w:color w:val="000000"/>
          <w:sz w:val="24"/>
          <w:szCs w:val="24"/>
        </w:rPr>
      </w:pPr>
    </w:p>
    <w:p w:rsidR="00DF1B9A" w:rsidRPr="00551A3D" w:rsidRDefault="00330AC3" w:rsidP="00551A3D">
      <w:pPr>
        <w:tabs>
          <w:tab w:val="right" w:pos="6647"/>
        </w:tabs>
        <w:spacing w:line="360" w:lineRule="auto"/>
        <w:ind w:left="180" w:right="144"/>
        <w:jc w:val="both"/>
        <w:rPr>
          <w:rFonts w:cstheme="minorHAnsi"/>
          <w:color w:val="000000"/>
          <w:sz w:val="24"/>
          <w:szCs w:val="24"/>
        </w:rPr>
      </w:pPr>
      <w:r w:rsidRPr="00551A3D">
        <w:rPr>
          <w:rFonts w:cstheme="minorHAnsi"/>
          <w:b/>
          <w:color w:val="000000"/>
          <w:sz w:val="24"/>
          <w:szCs w:val="24"/>
        </w:rPr>
        <w:t>UNIT III</w:t>
      </w:r>
      <w:r w:rsidRPr="00551A3D">
        <w:rPr>
          <w:rFonts w:cstheme="minorHAnsi"/>
          <w:color w:val="000000"/>
          <w:sz w:val="24"/>
          <w:szCs w:val="24"/>
        </w:rPr>
        <w:tab/>
      </w:r>
    </w:p>
    <w:p w:rsidR="00330AC3" w:rsidRPr="00551A3D" w:rsidRDefault="00DF1B9A" w:rsidP="00551A3D">
      <w:pPr>
        <w:tabs>
          <w:tab w:val="right" w:pos="6647"/>
        </w:tabs>
        <w:spacing w:line="360" w:lineRule="auto"/>
        <w:ind w:left="180" w:right="144"/>
        <w:jc w:val="both"/>
        <w:rPr>
          <w:rFonts w:cstheme="minorHAnsi"/>
          <w:color w:val="000000"/>
          <w:sz w:val="24"/>
          <w:szCs w:val="24"/>
        </w:rPr>
      </w:pPr>
      <w:r w:rsidRPr="00551A3D">
        <w:rPr>
          <w:rFonts w:cstheme="minorHAnsi"/>
          <w:color w:val="000000"/>
          <w:sz w:val="24"/>
          <w:szCs w:val="24"/>
        </w:rPr>
        <w:t xml:space="preserve">Chemical </w:t>
      </w:r>
      <w:proofErr w:type="spellStart"/>
      <w:r w:rsidRPr="00551A3D">
        <w:rPr>
          <w:rFonts w:cstheme="minorHAnsi"/>
          <w:color w:val="000000"/>
          <w:sz w:val="24"/>
          <w:szCs w:val="24"/>
        </w:rPr>
        <w:t>KinetiCs</w:t>
      </w:r>
      <w:proofErr w:type="spellEnd"/>
      <w:r w:rsidRPr="00551A3D">
        <w:rPr>
          <w:rFonts w:cstheme="minorHAnsi"/>
          <w:color w:val="000000"/>
          <w:sz w:val="24"/>
          <w:szCs w:val="24"/>
        </w:rPr>
        <w:t xml:space="preserve">: Chemical kinetics and its scope, rate of </w:t>
      </w:r>
      <w:proofErr w:type="gramStart"/>
      <w:r w:rsidRPr="00551A3D">
        <w:rPr>
          <w:rFonts w:cstheme="minorHAnsi"/>
          <w:color w:val="000000"/>
          <w:sz w:val="24"/>
          <w:szCs w:val="24"/>
        </w:rPr>
        <w:t>a  reaction</w:t>
      </w:r>
      <w:proofErr w:type="gramEnd"/>
      <w:r w:rsidRPr="00551A3D">
        <w:rPr>
          <w:rFonts w:cstheme="minorHAnsi"/>
          <w:color w:val="000000"/>
          <w:sz w:val="24"/>
          <w:szCs w:val="24"/>
        </w:rPr>
        <w:t>,</w:t>
      </w:r>
      <w:r w:rsidRPr="00551A3D">
        <w:rPr>
          <w:rFonts w:cstheme="minorHAnsi"/>
          <w:color w:val="000000"/>
          <w:sz w:val="24"/>
          <w:szCs w:val="24"/>
        </w:rPr>
        <w:tab/>
        <w:t xml:space="preserve">factors influencing the rate of a reaction- concentration, temperature, pressure, solvent, light and catalyst. Concentration dependence of rates, mathematical characteristics of simple chemical reactions- zero order, first order, second order, pseudo order, half life and mean life. </w:t>
      </w:r>
      <w:proofErr w:type="gramStart"/>
      <w:r w:rsidRPr="00551A3D">
        <w:rPr>
          <w:rFonts w:cstheme="minorHAnsi"/>
          <w:color w:val="000000"/>
          <w:sz w:val="24"/>
          <w:szCs w:val="24"/>
        </w:rPr>
        <w:t>Determination of the order of reaction-differential method, method of integration, method of half life period and isolation method.</w:t>
      </w:r>
      <w:proofErr w:type="gramEnd"/>
      <w:r w:rsidRPr="00551A3D">
        <w:rPr>
          <w:rFonts w:cstheme="minorHAnsi"/>
          <w:color w:val="000000"/>
          <w:sz w:val="24"/>
          <w:szCs w:val="24"/>
        </w:rPr>
        <w:t xml:space="preserve"> Experimental</w:t>
      </w:r>
      <w:r w:rsidRPr="00551A3D">
        <w:rPr>
          <w:rFonts w:cstheme="minorHAnsi"/>
          <w:color w:val="000000"/>
          <w:sz w:val="24"/>
          <w:szCs w:val="24"/>
        </w:rPr>
        <w:tab/>
        <w:t xml:space="preserve">methods of </w:t>
      </w:r>
      <w:r w:rsidRPr="00551A3D">
        <w:rPr>
          <w:rFonts w:cstheme="minorHAnsi"/>
          <w:color w:val="000000"/>
          <w:sz w:val="24"/>
          <w:szCs w:val="24"/>
        </w:rPr>
        <w:lastRenderedPageBreak/>
        <w:t xml:space="preserve">chemical kinetics- </w:t>
      </w:r>
      <w:proofErr w:type="spellStart"/>
      <w:r w:rsidRPr="00551A3D">
        <w:rPr>
          <w:rFonts w:cstheme="minorHAnsi"/>
          <w:color w:val="000000"/>
          <w:sz w:val="24"/>
          <w:szCs w:val="24"/>
        </w:rPr>
        <w:t>conductometric</w:t>
      </w:r>
      <w:proofErr w:type="spellEnd"/>
      <w:r w:rsidRPr="00551A3D">
        <w:rPr>
          <w:rFonts w:cstheme="minorHAnsi"/>
          <w:color w:val="000000"/>
          <w:sz w:val="24"/>
          <w:szCs w:val="24"/>
        </w:rPr>
        <w:t xml:space="preserve">, </w:t>
      </w:r>
      <w:proofErr w:type="spellStart"/>
      <w:r w:rsidRPr="00551A3D">
        <w:rPr>
          <w:rFonts w:cstheme="minorHAnsi"/>
          <w:color w:val="000000"/>
          <w:sz w:val="24"/>
          <w:szCs w:val="24"/>
        </w:rPr>
        <w:t>potentiometic</w:t>
      </w:r>
      <w:proofErr w:type="spellEnd"/>
      <w:r w:rsidRPr="00551A3D">
        <w:rPr>
          <w:rFonts w:cstheme="minorHAnsi"/>
          <w:color w:val="000000"/>
          <w:sz w:val="24"/>
          <w:szCs w:val="24"/>
        </w:rPr>
        <w:t>, optical methods-</w:t>
      </w:r>
      <w:proofErr w:type="spellStart"/>
      <w:r w:rsidRPr="00551A3D">
        <w:rPr>
          <w:rFonts w:cstheme="minorHAnsi"/>
          <w:color w:val="000000"/>
          <w:sz w:val="24"/>
          <w:szCs w:val="24"/>
        </w:rPr>
        <w:t>polarimetry</w:t>
      </w:r>
      <w:proofErr w:type="spellEnd"/>
      <w:r w:rsidRPr="00551A3D">
        <w:rPr>
          <w:rFonts w:cstheme="minorHAnsi"/>
          <w:color w:val="000000"/>
          <w:sz w:val="24"/>
          <w:szCs w:val="24"/>
        </w:rPr>
        <w:t xml:space="preserve"> </w:t>
      </w:r>
      <w:proofErr w:type="gramStart"/>
      <w:r w:rsidRPr="00551A3D">
        <w:rPr>
          <w:rFonts w:cstheme="minorHAnsi"/>
          <w:color w:val="000000"/>
          <w:sz w:val="24"/>
          <w:szCs w:val="24"/>
        </w:rPr>
        <w:t xml:space="preserve">and  </w:t>
      </w:r>
      <w:proofErr w:type="spellStart"/>
      <w:r w:rsidRPr="00551A3D">
        <w:rPr>
          <w:rFonts w:cstheme="minorHAnsi"/>
          <w:color w:val="000000"/>
          <w:sz w:val="24"/>
          <w:szCs w:val="24"/>
        </w:rPr>
        <w:t>spectrophotometery</w:t>
      </w:r>
      <w:proofErr w:type="spellEnd"/>
      <w:proofErr w:type="gramEnd"/>
      <w:r w:rsidRPr="00551A3D">
        <w:rPr>
          <w:rFonts w:cstheme="minorHAnsi"/>
          <w:color w:val="000000"/>
          <w:sz w:val="24"/>
          <w:szCs w:val="24"/>
        </w:rPr>
        <w:t>. Theories of chemical kinetics: effect of temperature on rate of reaction, Arrhenius equation, concept of activation energy. Simple collision theory based on hard sphere model, transition state theory (equilibrium hypothesis) Expression for the rate constant based on equilibrium constant and thermodynamic aspects.</w:t>
      </w:r>
    </w:p>
    <w:p w:rsidR="00330AC3" w:rsidRPr="00551A3D" w:rsidRDefault="00330AC3" w:rsidP="00551A3D">
      <w:pPr>
        <w:spacing w:line="360" w:lineRule="auto"/>
        <w:ind w:right="72"/>
        <w:jc w:val="both"/>
        <w:rPr>
          <w:rFonts w:cstheme="minorHAnsi"/>
          <w:color w:val="000000"/>
          <w:sz w:val="24"/>
          <w:szCs w:val="24"/>
        </w:rPr>
      </w:pPr>
    </w:p>
    <w:p w:rsidR="00E345D8" w:rsidRPr="00551A3D" w:rsidRDefault="00330AC3" w:rsidP="00551A3D">
      <w:pPr>
        <w:tabs>
          <w:tab w:val="left" w:pos="614"/>
          <w:tab w:val="right" w:pos="3043"/>
          <w:tab w:val="left" w:pos="3254"/>
          <w:tab w:val="left" w:pos="3494"/>
          <w:tab w:val="right" w:pos="6662"/>
        </w:tabs>
        <w:spacing w:line="360" w:lineRule="auto"/>
        <w:ind w:right="111"/>
        <w:jc w:val="both"/>
        <w:rPr>
          <w:rFonts w:cstheme="minorHAnsi"/>
          <w:b/>
          <w:color w:val="000000"/>
          <w:sz w:val="24"/>
          <w:szCs w:val="24"/>
        </w:rPr>
      </w:pPr>
      <w:r w:rsidRPr="00551A3D">
        <w:rPr>
          <w:rFonts w:cstheme="minorHAnsi"/>
          <w:b/>
          <w:color w:val="000000"/>
          <w:sz w:val="24"/>
          <w:szCs w:val="24"/>
        </w:rPr>
        <w:t xml:space="preserve">UNIT IV </w:t>
      </w:r>
    </w:p>
    <w:p w:rsidR="00E345D8" w:rsidRPr="00551A3D" w:rsidRDefault="00E345D8" w:rsidP="00551A3D">
      <w:pPr>
        <w:tabs>
          <w:tab w:val="left" w:pos="614"/>
          <w:tab w:val="right" w:pos="3043"/>
          <w:tab w:val="left" w:pos="3254"/>
          <w:tab w:val="left" w:pos="3494"/>
          <w:tab w:val="right" w:pos="6662"/>
        </w:tabs>
        <w:spacing w:line="360" w:lineRule="auto"/>
        <w:ind w:right="111"/>
        <w:jc w:val="both"/>
        <w:rPr>
          <w:rFonts w:cstheme="minorHAnsi"/>
          <w:color w:val="000000"/>
          <w:sz w:val="24"/>
          <w:szCs w:val="24"/>
        </w:rPr>
      </w:pPr>
      <w:r w:rsidRPr="00551A3D">
        <w:rPr>
          <w:rFonts w:cstheme="minorHAnsi"/>
          <w:b/>
          <w:color w:val="000000"/>
          <w:sz w:val="24"/>
          <w:szCs w:val="24"/>
        </w:rPr>
        <w:t xml:space="preserve"> </w:t>
      </w:r>
      <w:r w:rsidRPr="00551A3D">
        <w:rPr>
          <w:rFonts w:cstheme="minorHAnsi"/>
          <w:color w:val="000000"/>
          <w:sz w:val="24"/>
          <w:szCs w:val="24"/>
        </w:rPr>
        <w:t xml:space="preserve">Structure and </w:t>
      </w:r>
      <w:proofErr w:type="gramStart"/>
      <w:r w:rsidRPr="00551A3D">
        <w:rPr>
          <w:rFonts w:cstheme="minorHAnsi"/>
          <w:color w:val="000000"/>
          <w:sz w:val="24"/>
          <w:szCs w:val="24"/>
        </w:rPr>
        <w:t>Bonding :</w:t>
      </w:r>
      <w:proofErr w:type="gramEnd"/>
      <w:r w:rsidRPr="00551A3D">
        <w:rPr>
          <w:rFonts w:cstheme="minorHAnsi"/>
          <w:color w:val="000000"/>
          <w:sz w:val="24"/>
          <w:szCs w:val="24"/>
        </w:rPr>
        <w:t xml:space="preserve"> </w:t>
      </w:r>
      <w:r w:rsidRPr="00551A3D">
        <w:rPr>
          <w:rFonts w:cstheme="minorHAnsi"/>
          <w:color w:val="000000"/>
          <w:sz w:val="24"/>
          <w:szCs w:val="24"/>
        </w:rPr>
        <w:tab/>
        <w:t>Hybridizations,</w:t>
      </w:r>
      <w:r w:rsidRPr="00551A3D">
        <w:rPr>
          <w:rFonts w:cstheme="minorHAnsi"/>
          <w:color w:val="000000"/>
          <w:sz w:val="24"/>
          <w:szCs w:val="24"/>
        </w:rPr>
        <w:tab/>
        <w:t>Bond lengths and bond angles, bond energy : Localized and delocalized chemical bond, van-</w:t>
      </w:r>
      <w:proofErr w:type="spellStart"/>
      <w:r w:rsidRPr="00551A3D">
        <w:rPr>
          <w:rFonts w:cstheme="minorHAnsi"/>
          <w:color w:val="000000"/>
          <w:sz w:val="24"/>
          <w:szCs w:val="24"/>
        </w:rPr>
        <w:t>der</w:t>
      </w:r>
      <w:proofErr w:type="spellEnd"/>
      <w:r w:rsidRPr="00551A3D">
        <w:rPr>
          <w:rFonts w:cstheme="minorHAnsi"/>
          <w:color w:val="000000"/>
          <w:sz w:val="24"/>
          <w:szCs w:val="24"/>
        </w:rPr>
        <w:t xml:space="preserve"> Waals interactions, inclusion compounds, </w:t>
      </w:r>
      <w:proofErr w:type="spellStart"/>
      <w:r w:rsidRPr="00551A3D">
        <w:rPr>
          <w:rFonts w:cstheme="minorHAnsi"/>
          <w:color w:val="000000"/>
          <w:sz w:val="24"/>
          <w:szCs w:val="24"/>
        </w:rPr>
        <w:t>clatherates</w:t>
      </w:r>
      <w:proofErr w:type="spellEnd"/>
      <w:r w:rsidRPr="00551A3D">
        <w:rPr>
          <w:rFonts w:cstheme="minorHAnsi"/>
          <w:color w:val="000000"/>
          <w:sz w:val="24"/>
          <w:szCs w:val="24"/>
        </w:rPr>
        <w:t xml:space="preserve">, charge transfer complexes, resonance, </w:t>
      </w:r>
      <w:proofErr w:type="spellStart"/>
      <w:r w:rsidRPr="00551A3D">
        <w:rPr>
          <w:rFonts w:cstheme="minorHAnsi"/>
          <w:color w:val="000000"/>
          <w:sz w:val="24"/>
          <w:szCs w:val="24"/>
        </w:rPr>
        <w:t>hyperconjugation</w:t>
      </w:r>
      <w:proofErr w:type="spellEnd"/>
      <w:r w:rsidRPr="00551A3D">
        <w:rPr>
          <w:rFonts w:cstheme="minorHAnsi"/>
          <w:color w:val="000000"/>
          <w:sz w:val="24"/>
          <w:szCs w:val="24"/>
        </w:rPr>
        <w:t xml:space="preserve">, </w:t>
      </w:r>
      <w:proofErr w:type="spellStart"/>
      <w:r w:rsidRPr="00551A3D">
        <w:rPr>
          <w:rFonts w:cstheme="minorHAnsi"/>
          <w:color w:val="000000"/>
          <w:sz w:val="24"/>
          <w:szCs w:val="24"/>
        </w:rPr>
        <w:t>aromaticity</w:t>
      </w:r>
      <w:proofErr w:type="spellEnd"/>
      <w:r w:rsidRPr="00551A3D">
        <w:rPr>
          <w:rFonts w:cstheme="minorHAnsi"/>
          <w:color w:val="000000"/>
          <w:sz w:val="24"/>
          <w:szCs w:val="24"/>
        </w:rPr>
        <w:t>, inductive and field effects, hydrogen bonding. Mechanism of Organic reactions: Curved arrow notations, drawing electron movements</w:t>
      </w:r>
      <w:r w:rsidRPr="00551A3D">
        <w:rPr>
          <w:rFonts w:cstheme="minorHAnsi"/>
          <w:color w:val="000000"/>
          <w:sz w:val="24"/>
          <w:szCs w:val="24"/>
        </w:rPr>
        <w:tab/>
        <w:t xml:space="preserve">with arrows, half-headed and </w:t>
      </w:r>
      <w:proofErr w:type="gramStart"/>
      <w:r w:rsidRPr="00551A3D">
        <w:rPr>
          <w:rFonts w:cstheme="minorHAnsi"/>
          <w:color w:val="000000"/>
          <w:sz w:val="24"/>
          <w:szCs w:val="24"/>
        </w:rPr>
        <w:t>double  headed</w:t>
      </w:r>
      <w:proofErr w:type="gramEnd"/>
      <w:r w:rsidRPr="00551A3D">
        <w:rPr>
          <w:rFonts w:cstheme="minorHAnsi"/>
          <w:color w:val="000000"/>
          <w:sz w:val="24"/>
          <w:szCs w:val="24"/>
        </w:rPr>
        <w:t xml:space="preserve"> arrows, </w:t>
      </w:r>
      <w:proofErr w:type="spellStart"/>
      <w:r w:rsidRPr="00551A3D">
        <w:rPr>
          <w:rFonts w:cstheme="minorHAnsi"/>
          <w:color w:val="000000"/>
          <w:sz w:val="24"/>
          <w:szCs w:val="24"/>
        </w:rPr>
        <w:t>homolytic</w:t>
      </w:r>
      <w:proofErr w:type="spellEnd"/>
      <w:r w:rsidRPr="00551A3D">
        <w:rPr>
          <w:rFonts w:cstheme="minorHAnsi"/>
          <w:color w:val="000000"/>
          <w:sz w:val="24"/>
          <w:szCs w:val="24"/>
        </w:rPr>
        <w:t xml:space="preserve"> and </w:t>
      </w:r>
      <w:proofErr w:type="spellStart"/>
      <w:r w:rsidRPr="00551A3D">
        <w:rPr>
          <w:rFonts w:cstheme="minorHAnsi"/>
          <w:color w:val="000000"/>
          <w:sz w:val="24"/>
          <w:szCs w:val="24"/>
        </w:rPr>
        <w:t>heterolytic</w:t>
      </w:r>
      <w:proofErr w:type="spellEnd"/>
      <w:r w:rsidRPr="00551A3D">
        <w:rPr>
          <w:rFonts w:cstheme="minorHAnsi"/>
          <w:color w:val="000000"/>
          <w:sz w:val="24"/>
          <w:szCs w:val="24"/>
        </w:rPr>
        <w:t xml:space="preserve"> bond breaking.</w:t>
      </w:r>
    </w:p>
    <w:p w:rsidR="00330AC3" w:rsidRPr="00551A3D" w:rsidRDefault="00E345D8" w:rsidP="00551A3D">
      <w:pPr>
        <w:tabs>
          <w:tab w:val="decimal" w:pos="648"/>
          <w:tab w:val="left" w:pos="1065"/>
          <w:tab w:val="left" w:pos="2155"/>
          <w:tab w:val="left" w:pos="3043"/>
          <w:tab w:val="right" w:pos="5270"/>
          <w:tab w:val="right" w:pos="6662"/>
        </w:tabs>
        <w:spacing w:before="72" w:line="360" w:lineRule="auto"/>
        <w:ind w:right="144"/>
        <w:jc w:val="both"/>
        <w:rPr>
          <w:rFonts w:cstheme="minorHAnsi"/>
          <w:color w:val="000000"/>
          <w:sz w:val="24"/>
          <w:szCs w:val="24"/>
        </w:rPr>
      </w:pPr>
      <w:r w:rsidRPr="00551A3D">
        <w:rPr>
          <w:rFonts w:cstheme="minorHAnsi"/>
          <w:color w:val="000000"/>
          <w:sz w:val="24"/>
          <w:szCs w:val="24"/>
        </w:rPr>
        <w:t xml:space="preserve">Types of Reagents: </w:t>
      </w:r>
      <w:proofErr w:type="spellStart"/>
      <w:r w:rsidRPr="00551A3D">
        <w:rPr>
          <w:rFonts w:cstheme="minorHAnsi"/>
          <w:color w:val="000000"/>
          <w:sz w:val="24"/>
          <w:szCs w:val="24"/>
        </w:rPr>
        <w:t>Electrophiles</w:t>
      </w:r>
      <w:proofErr w:type="spellEnd"/>
      <w:r w:rsidRPr="00551A3D">
        <w:rPr>
          <w:rFonts w:cstheme="minorHAnsi"/>
          <w:color w:val="000000"/>
          <w:sz w:val="24"/>
          <w:szCs w:val="24"/>
        </w:rPr>
        <w:t xml:space="preserve"> and </w:t>
      </w:r>
      <w:proofErr w:type="spellStart"/>
      <w:r w:rsidRPr="00551A3D">
        <w:rPr>
          <w:rFonts w:cstheme="minorHAnsi"/>
          <w:color w:val="000000"/>
          <w:sz w:val="24"/>
          <w:szCs w:val="24"/>
        </w:rPr>
        <w:t>nucleophiles</w:t>
      </w:r>
      <w:proofErr w:type="spellEnd"/>
      <w:r w:rsidRPr="00551A3D">
        <w:rPr>
          <w:rFonts w:cstheme="minorHAnsi"/>
          <w:color w:val="000000"/>
          <w:sz w:val="24"/>
          <w:szCs w:val="24"/>
        </w:rPr>
        <w:t xml:space="preserve">. </w:t>
      </w:r>
      <w:proofErr w:type="gramStart"/>
      <w:r w:rsidRPr="00551A3D">
        <w:rPr>
          <w:rFonts w:cstheme="minorHAnsi"/>
          <w:color w:val="000000"/>
          <w:sz w:val="24"/>
          <w:szCs w:val="24"/>
        </w:rPr>
        <w:t>Types of organic</w:t>
      </w:r>
      <w:r w:rsidRPr="00551A3D">
        <w:rPr>
          <w:rFonts w:cstheme="minorHAnsi"/>
          <w:color w:val="000000"/>
          <w:sz w:val="24"/>
          <w:szCs w:val="24"/>
        </w:rPr>
        <w:tab/>
        <w:t>reactions.</w:t>
      </w:r>
      <w:proofErr w:type="gramEnd"/>
      <w:r w:rsidRPr="00551A3D">
        <w:rPr>
          <w:rFonts w:cstheme="minorHAnsi"/>
          <w:color w:val="000000"/>
          <w:sz w:val="24"/>
          <w:szCs w:val="24"/>
        </w:rPr>
        <w:t xml:space="preserve"> </w:t>
      </w:r>
      <w:proofErr w:type="gramStart"/>
      <w:r w:rsidRPr="00551A3D">
        <w:rPr>
          <w:rFonts w:cstheme="minorHAnsi"/>
          <w:color w:val="000000"/>
          <w:sz w:val="24"/>
          <w:szCs w:val="24"/>
        </w:rPr>
        <w:t>Energy consideration.</w:t>
      </w:r>
      <w:proofErr w:type="gramEnd"/>
      <w:r w:rsidRPr="00551A3D">
        <w:rPr>
          <w:rFonts w:cstheme="minorHAnsi"/>
          <w:color w:val="000000"/>
          <w:sz w:val="24"/>
          <w:szCs w:val="24"/>
        </w:rPr>
        <w:t xml:space="preserve"> Reactive</w:t>
      </w:r>
      <w:r w:rsidRPr="00551A3D">
        <w:rPr>
          <w:rFonts w:cstheme="minorHAnsi"/>
          <w:color w:val="000000"/>
          <w:sz w:val="24"/>
          <w:szCs w:val="24"/>
        </w:rPr>
        <w:tab/>
        <w:t xml:space="preserve">intermediates- </w:t>
      </w:r>
      <w:proofErr w:type="spellStart"/>
      <w:r w:rsidRPr="00551A3D">
        <w:rPr>
          <w:rFonts w:cstheme="minorHAnsi"/>
          <w:color w:val="000000"/>
          <w:sz w:val="24"/>
          <w:szCs w:val="24"/>
        </w:rPr>
        <w:t>carbocations</w:t>
      </w:r>
      <w:proofErr w:type="spellEnd"/>
      <w:r w:rsidRPr="00551A3D">
        <w:rPr>
          <w:rFonts w:cstheme="minorHAnsi"/>
          <w:color w:val="000000"/>
          <w:sz w:val="24"/>
          <w:szCs w:val="24"/>
        </w:rPr>
        <w:t xml:space="preserve">, </w:t>
      </w:r>
      <w:proofErr w:type="spellStart"/>
      <w:r w:rsidRPr="00551A3D">
        <w:rPr>
          <w:rFonts w:cstheme="minorHAnsi"/>
          <w:color w:val="000000"/>
          <w:sz w:val="24"/>
          <w:szCs w:val="24"/>
        </w:rPr>
        <w:t>carbanions</w:t>
      </w:r>
      <w:proofErr w:type="spellEnd"/>
      <w:r w:rsidRPr="00551A3D">
        <w:rPr>
          <w:rFonts w:cstheme="minorHAnsi"/>
          <w:color w:val="000000"/>
          <w:sz w:val="24"/>
          <w:szCs w:val="24"/>
        </w:rPr>
        <w:t>,</w:t>
      </w:r>
      <w:r w:rsidRPr="00551A3D">
        <w:rPr>
          <w:rFonts w:cstheme="minorHAnsi"/>
          <w:color w:val="000000"/>
          <w:sz w:val="24"/>
          <w:szCs w:val="24"/>
        </w:rPr>
        <w:tab/>
        <w:t xml:space="preserve">free radicals and </w:t>
      </w:r>
      <w:proofErr w:type="spellStart"/>
      <w:r w:rsidRPr="00551A3D">
        <w:rPr>
          <w:rFonts w:cstheme="minorHAnsi"/>
          <w:color w:val="000000"/>
          <w:sz w:val="24"/>
          <w:szCs w:val="24"/>
        </w:rPr>
        <w:t>carbenes</w:t>
      </w:r>
      <w:proofErr w:type="spellEnd"/>
      <w:r w:rsidRPr="00551A3D">
        <w:rPr>
          <w:rFonts w:cstheme="minorHAnsi"/>
          <w:color w:val="000000"/>
          <w:sz w:val="24"/>
          <w:szCs w:val="24"/>
        </w:rPr>
        <w:t xml:space="preserve">. Methods </w:t>
      </w:r>
      <w:proofErr w:type="gramStart"/>
      <w:r w:rsidRPr="00551A3D">
        <w:rPr>
          <w:rFonts w:cstheme="minorHAnsi"/>
          <w:color w:val="000000"/>
          <w:sz w:val="24"/>
          <w:szCs w:val="24"/>
        </w:rPr>
        <w:t>of  determination</w:t>
      </w:r>
      <w:proofErr w:type="gramEnd"/>
      <w:r w:rsidRPr="00551A3D">
        <w:rPr>
          <w:rFonts w:cstheme="minorHAnsi"/>
          <w:color w:val="000000"/>
          <w:sz w:val="24"/>
          <w:szCs w:val="24"/>
        </w:rPr>
        <w:t xml:space="preserve"> of reaction mechanism.</w:t>
      </w:r>
    </w:p>
    <w:p w:rsidR="00E345D8" w:rsidRPr="00551A3D" w:rsidRDefault="00E345D8" w:rsidP="00551A3D">
      <w:pPr>
        <w:tabs>
          <w:tab w:val="decimal" w:pos="648"/>
          <w:tab w:val="left" w:pos="1065"/>
          <w:tab w:val="left" w:pos="2155"/>
          <w:tab w:val="left" w:pos="3043"/>
          <w:tab w:val="right" w:pos="5270"/>
          <w:tab w:val="right" w:pos="6662"/>
        </w:tabs>
        <w:spacing w:before="72" w:line="360" w:lineRule="auto"/>
        <w:ind w:right="144"/>
        <w:jc w:val="both"/>
        <w:rPr>
          <w:rFonts w:cstheme="minorHAnsi"/>
          <w:color w:val="1D1A25"/>
          <w:sz w:val="24"/>
          <w:szCs w:val="24"/>
        </w:rPr>
      </w:pPr>
    </w:p>
    <w:p w:rsidR="00160FE0" w:rsidRPr="00551A3D" w:rsidRDefault="00330AC3" w:rsidP="00551A3D">
      <w:pPr>
        <w:tabs>
          <w:tab w:val="left" w:pos="614"/>
          <w:tab w:val="right" w:pos="3043"/>
          <w:tab w:val="left" w:pos="3254"/>
          <w:tab w:val="left" w:pos="3494"/>
          <w:tab w:val="right" w:pos="6662"/>
        </w:tabs>
        <w:spacing w:line="360" w:lineRule="auto"/>
        <w:ind w:right="111"/>
        <w:jc w:val="both"/>
        <w:rPr>
          <w:rFonts w:cstheme="minorHAnsi"/>
          <w:color w:val="1D1A25"/>
          <w:sz w:val="24"/>
          <w:szCs w:val="24"/>
        </w:rPr>
      </w:pPr>
      <w:r w:rsidRPr="00551A3D">
        <w:rPr>
          <w:rFonts w:cstheme="minorHAnsi"/>
          <w:b/>
          <w:color w:val="1D1A25"/>
          <w:sz w:val="24"/>
          <w:szCs w:val="24"/>
        </w:rPr>
        <w:t xml:space="preserve">UNIT V        </w:t>
      </w:r>
      <w:r w:rsidRPr="00551A3D">
        <w:rPr>
          <w:rFonts w:cstheme="minorHAnsi"/>
          <w:color w:val="1D1A25"/>
          <w:sz w:val="24"/>
          <w:szCs w:val="24"/>
        </w:rPr>
        <w:tab/>
      </w:r>
    </w:p>
    <w:p w:rsidR="00A0348A" w:rsidRPr="00551A3D" w:rsidRDefault="00160FE0" w:rsidP="00551A3D">
      <w:pPr>
        <w:tabs>
          <w:tab w:val="left" w:pos="614"/>
          <w:tab w:val="right" w:pos="3043"/>
          <w:tab w:val="left" w:pos="3254"/>
          <w:tab w:val="left" w:pos="3494"/>
          <w:tab w:val="right" w:pos="6662"/>
        </w:tabs>
        <w:spacing w:line="360" w:lineRule="auto"/>
        <w:ind w:right="111"/>
        <w:jc w:val="both"/>
        <w:rPr>
          <w:rFonts w:cstheme="minorHAnsi"/>
          <w:color w:val="120B11"/>
          <w:sz w:val="24"/>
          <w:szCs w:val="24"/>
        </w:rPr>
      </w:pPr>
      <w:r w:rsidRPr="00551A3D">
        <w:rPr>
          <w:rFonts w:cstheme="minorHAnsi"/>
          <w:color w:val="000000"/>
          <w:sz w:val="24"/>
          <w:szCs w:val="24"/>
        </w:rPr>
        <w:t xml:space="preserve">Structure and </w:t>
      </w:r>
      <w:proofErr w:type="gramStart"/>
      <w:r w:rsidRPr="00551A3D">
        <w:rPr>
          <w:rFonts w:cstheme="minorHAnsi"/>
          <w:color w:val="000000"/>
          <w:sz w:val="24"/>
          <w:szCs w:val="24"/>
        </w:rPr>
        <w:t>Bonding :</w:t>
      </w:r>
      <w:proofErr w:type="gramEnd"/>
      <w:r w:rsidRPr="00551A3D">
        <w:rPr>
          <w:rFonts w:cstheme="minorHAnsi"/>
          <w:color w:val="000000"/>
          <w:sz w:val="24"/>
          <w:szCs w:val="24"/>
        </w:rPr>
        <w:tab/>
        <w:t>Hybridizations,</w:t>
      </w:r>
      <w:r w:rsidRPr="00551A3D">
        <w:rPr>
          <w:rFonts w:cstheme="minorHAnsi"/>
          <w:color w:val="000000"/>
          <w:sz w:val="24"/>
          <w:szCs w:val="24"/>
        </w:rPr>
        <w:tab/>
        <w:t>Bond lengths an  bond angles, bond energy : Localized and delocalized chemical bond, van-</w:t>
      </w:r>
      <w:proofErr w:type="spellStart"/>
      <w:r w:rsidRPr="00551A3D">
        <w:rPr>
          <w:rFonts w:cstheme="minorHAnsi"/>
          <w:color w:val="000000"/>
          <w:sz w:val="24"/>
          <w:szCs w:val="24"/>
        </w:rPr>
        <w:t>der</w:t>
      </w:r>
      <w:proofErr w:type="spellEnd"/>
      <w:r w:rsidRPr="00551A3D">
        <w:rPr>
          <w:rFonts w:cstheme="minorHAnsi"/>
          <w:color w:val="000000"/>
          <w:sz w:val="24"/>
          <w:szCs w:val="24"/>
        </w:rPr>
        <w:t xml:space="preserve"> Waals interactions, inclusion compounds, </w:t>
      </w:r>
      <w:proofErr w:type="spellStart"/>
      <w:r w:rsidRPr="00551A3D">
        <w:rPr>
          <w:rFonts w:cstheme="minorHAnsi"/>
          <w:color w:val="000000"/>
          <w:sz w:val="24"/>
          <w:szCs w:val="24"/>
        </w:rPr>
        <w:t>clatherates</w:t>
      </w:r>
      <w:proofErr w:type="spellEnd"/>
      <w:r w:rsidRPr="00551A3D">
        <w:rPr>
          <w:rFonts w:cstheme="minorHAnsi"/>
          <w:color w:val="000000"/>
          <w:sz w:val="24"/>
          <w:szCs w:val="24"/>
        </w:rPr>
        <w:t xml:space="preserve">, charge transfer complexes,  </w:t>
      </w:r>
      <w:proofErr w:type="spellStart"/>
      <w:r w:rsidRPr="00551A3D">
        <w:rPr>
          <w:rFonts w:cstheme="minorHAnsi"/>
          <w:color w:val="000000"/>
          <w:sz w:val="24"/>
          <w:szCs w:val="24"/>
        </w:rPr>
        <w:t>esonance</w:t>
      </w:r>
      <w:proofErr w:type="spellEnd"/>
      <w:r w:rsidRPr="00551A3D">
        <w:rPr>
          <w:rFonts w:cstheme="minorHAnsi"/>
          <w:color w:val="000000"/>
          <w:sz w:val="24"/>
          <w:szCs w:val="24"/>
        </w:rPr>
        <w:t xml:space="preserve">, </w:t>
      </w:r>
      <w:proofErr w:type="spellStart"/>
      <w:r w:rsidRPr="00551A3D">
        <w:rPr>
          <w:rFonts w:cstheme="minorHAnsi"/>
          <w:color w:val="000000"/>
          <w:sz w:val="24"/>
          <w:szCs w:val="24"/>
        </w:rPr>
        <w:t>hyperconjugation</w:t>
      </w:r>
      <w:proofErr w:type="spellEnd"/>
      <w:r w:rsidRPr="00551A3D">
        <w:rPr>
          <w:rFonts w:cstheme="minorHAnsi"/>
          <w:color w:val="000000"/>
          <w:sz w:val="24"/>
          <w:szCs w:val="24"/>
        </w:rPr>
        <w:t xml:space="preserve">, </w:t>
      </w:r>
      <w:proofErr w:type="spellStart"/>
      <w:r w:rsidRPr="00551A3D">
        <w:rPr>
          <w:rFonts w:cstheme="minorHAnsi"/>
          <w:color w:val="000000"/>
          <w:sz w:val="24"/>
          <w:szCs w:val="24"/>
        </w:rPr>
        <w:t>aromaticity</w:t>
      </w:r>
      <w:proofErr w:type="spellEnd"/>
      <w:r w:rsidRPr="00551A3D">
        <w:rPr>
          <w:rFonts w:cstheme="minorHAnsi"/>
          <w:color w:val="000000"/>
          <w:sz w:val="24"/>
          <w:szCs w:val="24"/>
        </w:rPr>
        <w:t>, inductive and field effects, hydrogen bonding. Mechanism of Organic reactions: Curved arrow notations, drawing electron movements</w:t>
      </w:r>
      <w:r w:rsidRPr="00551A3D">
        <w:rPr>
          <w:rFonts w:cstheme="minorHAnsi"/>
          <w:color w:val="000000"/>
          <w:sz w:val="24"/>
          <w:szCs w:val="24"/>
        </w:rPr>
        <w:tab/>
        <w:t xml:space="preserve">with arrows, half-headed and </w:t>
      </w:r>
      <w:proofErr w:type="gramStart"/>
      <w:r w:rsidRPr="00551A3D">
        <w:rPr>
          <w:rFonts w:cstheme="minorHAnsi"/>
          <w:color w:val="000000"/>
          <w:sz w:val="24"/>
          <w:szCs w:val="24"/>
        </w:rPr>
        <w:t>double  headed</w:t>
      </w:r>
      <w:proofErr w:type="gramEnd"/>
      <w:r w:rsidRPr="00551A3D">
        <w:rPr>
          <w:rFonts w:cstheme="minorHAnsi"/>
          <w:color w:val="000000"/>
          <w:sz w:val="24"/>
          <w:szCs w:val="24"/>
        </w:rPr>
        <w:t xml:space="preserve"> arrows, </w:t>
      </w:r>
      <w:proofErr w:type="spellStart"/>
      <w:r w:rsidRPr="00551A3D">
        <w:rPr>
          <w:rFonts w:cstheme="minorHAnsi"/>
          <w:color w:val="000000"/>
          <w:sz w:val="24"/>
          <w:szCs w:val="24"/>
        </w:rPr>
        <w:t>homolytic</w:t>
      </w:r>
      <w:proofErr w:type="spellEnd"/>
      <w:r w:rsidRPr="00551A3D">
        <w:rPr>
          <w:rFonts w:cstheme="minorHAnsi"/>
          <w:color w:val="000000"/>
          <w:sz w:val="24"/>
          <w:szCs w:val="24"/>
        </w:rPr>
        <w:t xml:space="preserve"> and </w:t>
      </w:r>
      <w:proofErr w:type="spellStart"/>
      <w:r w:rsidRPr="00551A3D">
        <w:rPr>
          <w:rFonts w:cstheme="minorHAnsi"/>
          <w:color w:val="000000"/>
          <w:sz w:val="24"/>
          <w:szCs w:val="24"/>
        </w:rPr>
        <w:t>heterolytic</w:t>
      </w:r>
      <w:proofErr w:type="spellEnd"/>
      <w:r w:rsidRPr="00551A3D">
        <w:rPr>
          <w:rFonts w:cstheme="minorHAnsi"/>
          <w:color w:val="000000"/>
          <w:sz w:val="24"/>
          <w:szCs w:val="24"/>
        </w:rPr>
        <w:t xml:space="preserve"> bond breaking. Types of Reagents: </w:t>
      </w:r>
      <w:proofErr w:type="spellStart"/>
      <w:r w:rsidRPr="00551A3D">
        <w:rPr>
          <w:rFonts w:cstheme="minorHAnsi"/>
          <w:color w:val="000000"/>
          <w:sz w:val="24"/>
          <w:szCs w:val="24"/>
        </w:rPr>
        <w:t>Electrophiles</w:t>
      </w:r>
      <w:proofErr w:type="spellEnd"/>
      <w:r w:rsidRPr="00551A3D">
        <w:rPr>
          <w:rFonts w:cstheme="minorHAnsi"/>
          <w:color w:val="000000"/>
          <w:sz w:val="24"/>
          <w:szCs w:val="24"/>
        </w:rPr>
        <w:t xml:space="preserve"> and </w:t>
      </w:r>
      <w:proofErr w:type="spellStart"/>
      <w:r w:rsidRPr="00551A3D">
        <w:rPr>
          <w:rFonts w:cstheme="minorHAnsi"/>
          <w:color w:val="000000"/>
          <w:sz w:val="24"/>
          <w:szCs w:val="24"/>
        </w:rPr>
        <w:t>nucleophiles</w:t>
      </w:r>
      <w:proofErr w:type="spellEnd"/>
      <w:r w:rsidRPr="00551A3D">
        <w:rPr>
          <w:rFonts w:cstheme="minorHAnsi"/>
          <w:color w:val="000000"/>
          <w:sz w:val="24"/>
          <w:szCs w:val="24"/>
        </w:rPr>
        <w:t xml:space="preserve">. </w:t>
      </w:r>
      <w:proofErr w:type="gramStart"/>
      <w:r w:rsidRPr="00551A3D">
        <w:rPr>
          <w:rFonts w:cstheme="minorHAnsi"/>
          <w:color w:val="000000"/>
          <w:sz w:val="24"/>
          <w:szCs w:val="24"/>
        </w:rPr>
        <w:t>Types of organic reactions.</w:t>
      </w:r>
      <w:proofErr w:type="gramEnd"/>
      <w:r w:rsidRPr="00551A3D">
        <w:rPr>
          <w:rFonts w:cstheme="minorHAnsi"/>
          <w:color w:val="000000"/>
          <w:sz w:val="24"/>
          <w:szCs w:val="24"/>
        </w:rPr>
        <w:t xml:space="preserve"> </w:t>
      </w:r>
      <w:proofErr w:type="gramStart"/>
      <w:r w:rsidRPr="00551A3D">
        <w:rPr>
          <w:rFonts w:cstheme="minorHAnsi"/>
          <w:color w:val="000000"/>
          <w:sz w:val="24"/>
          <w:szCs w:val="24"/>
        </w:rPr>
        <w:t>Energy</w:t>
      </w:r>
      <w:r w:rsidRPr="00551A3D">
        <w:rPr>
          <w:rFonts w:cstheme="minorHAnsi"/>
          <w:color w:val="000000"/>
          <w:sz w:val="24"/>
          <w:szCs w:val="24"/>
        </w:rPr>
        <w:tab/>
        <w:t>consideration.</w:t>
      </w:r>
      <w:proofErr w:type="gramEnd"/>
      <w:r w:rsidRPr="00551A3D">
        <w:rPr>
          <w:rFonts w:cstheme="minorHAnsi"/>
          <w:color w:val="000000"/>
          <w:sz w:val="24"/>
          <w:szCs w:val="24"/>
        </w:rPr>
        <w:t xml:space="preserve"> Reactive intermediates- </w:t>
      </w:r>
      <w:proofErr w:type="spellStart"/>
      <w:r w:rsidRPr="00551A3D">
        <w:rPr>
          <w:rFonts w:cstheme="minorHAnsi"/>
          <w:color w:val="000000"/>
          <w:sz w:val="24"/>
          <w:szCs w:val="24"/>
        </w:rPr>
        <w:t>carbocations</w:t>
      </w:r>
      <w:proofErr w:type="spellEnd"/>
      <w:r w:rsidRPr="00551A3D">
        <w:rPr>
          <w:rFonts w:cstheme="minorHAnsi"/>
          <w:color w:val="000000"/>
          <w:sz w:val="24"/>
          <w:szCs w:val="24"/>
        </w:rPr>
        <w:t xml:space="preserve">, </w:t>
      </w:r>
      <w:proofErr w:type="spellStart"/>
      <w:r w:rsidRPr="00551A3D">
        <w:rPr>
          <w:rFonts w:cstheme="minorHAnsi"/>
          <w:color w:val="000000"/>
          <w:sz w:val="24"/>
          <w:szCs w:val="24"/>
        </w:rPr>
        <w:t>carbanions</w:t>
      </w:r>
      <w:proofErr w:type="spellEnd"/>
      <w:r w:rsidRPr="00551A3D">
        <w:rPr>
          <w:rFonts w:cstheme="minorHAnsi"/>
          <w:color w:val="000000"/>
          <w:sz w:val="24"/>
          <w:szCs w:val="24"/>
        </w:rPr>
        <w:t>,</w:t>
      </w:r>
      <w:r w:rsidRPr="00551A3D">
        <w:rPr>
          <w:rFonts w:cstheme="minorHAnsi"/>
          <w:color w:val="000000"/>
          <w:sz w:val="24"/>
          <w:szCs w:val="24"/>
        </w:rPr>
        <w:tab/>
        <w:t xml:space="preserve">free radicals and </w:t>
      </w:r>
      <w:proofErr w:type="spellStart"/>
      <w:r w:rsidRPr="00551A3D">
        <w:rPr>
          <w:rFonts w:cstheme="minorHAnsi"/>
          <w:color w:val="000000"/>
          <w:sz w:val="24"/>
          <w:szCs w:val="24"/>
        </w:rPr>
        <w:t>carbenes</w:t>
      </w:r>
      <w:proofErr w:type="spellEnd"/>
      <w:r w:rsidRPr="00551A3D">
        <w:rPr>
          <w:rFonts w:cstheme="minorHAnsi"/>
          <w:color w:val="000000"/>
          <w:sz w:val="24"/>
          <w:szCs w:val="24"/>
        </w:rPr>
        <w:t xml:space="preserve">. Methods </w:t>
      </w:r>
      <w:proofErr w:type="gramStart"/>
      <w:r w:rsidRPr="00551A3D">
        <w:rPr>
          <w:rFonts w:cstheme="minorHAnsi"/>
          <w:color w:val="000000"/>
          <w:sz w:val="24"/>
          <w:szCs w:val="24"/>
        </w:rPr>
        <w:t>of  determination</w:t>
      </w:r>
      <w:proofErr w:type="gramEnd"/>
      <w:r w:rsidRPr="00551A3D">
        <w:rPr>
          <w:rFonts w:cstheme="minorHAnsi"/>
          <w:color w:val="000000"/>
          <w:sz w:val="24"/>
          <w:szCs w:val="24"/>
        </w:rPr>
        <w:t xml:space="preserve"> of reaction mechanism.</w:t>
      </w:r>
    </w:p>
    <w:p w:rsidR="00A0348A" w:rsidRPr="00160FE0" w:rsidRDefault="00A0348A" w:rsidP="00A0348A">
      <w:pPr>
        <w:rPr>
          <w:rFonts w:cstheme="minorHAnsi"/>
          <w:color w:val="120B11"/>
          <w:sz w:val="24"/>
          <w:szCs w:val="24"/>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E513AF" w:rsidRDefault="00E513AF"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475376" w:rsidRDefault="00475376" w:rsidP="00A0348A">
      <w:pPr>
        <w:rPr>
          <w:rFonts w:ascii="Times New Roman" w:hAnsi="Times New Roman" w:cs="Times New Roman"/>
          <w:color w:val="120B11"/>
          <w:spacing w:val="36"/>
          <w:sz w:val="26"/>
        </w:rPr>
      </w:pPr>
    </w:p>
    <w:p w:rsidR="006748FD" w:rsidRPr="00755FC8" w:rsidRDefault="006748FD" w:rsidP="006748FD">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6748FD" w:rsidRPr="00551A3D" w:rsidRDefault="006748FD" w:rsidP="00551A3D">
      <w:pPr>
        <w:tabs>
          <w:tab w:val="right" w:pos="3835"/>
        </w:tabs>
        <w:spacing w:before="252" w:line="263" w:lineRule="exact"/>
        <w:jc w:val="both"/>
        <w:rPr>
          <w:rFonts w:ascii="Times New Roman" w:hAnsi="Times New Roman" w:cs="Times New Roman"/>
          <w:b/>
          <w:color w:val="000000"/>
          <w:spacing w:val="16"/>
          <w:sz w:val="28"/>
          <w:szCs w:val="28"/>
        </w:rPr>
      </w:pPr>
      <w:r w:rsidRPr="00551A3D">
        <w:rPr>
          <w:rFonts w:ascii="Times New Roman" w:hAnsi="Times New Roman" w:cs="Times New Roman"/>
          <w:b/>
          <w:color w:val="000000"/>
          <w:spacing w:val="16"/>
          <w:sz w:val="28"/>
          <w:szCs w:val="28"/>
        </w:rPr>
        <w:t>Class:</w:t>
      </w:r>
      <w:r w:rsidRPr="00551A3D">
        <w:rPr>
          <w:rFonts w:ascii="Times New Roman" w:hAnsi="Times New Roman" w:cs="Times New Roman"/>
          <w:b/>
          <w:color w:val="000000"/>
          <w:spacing w:val="16"/>
          <w:sz w:val="28"/>
          <w:szCs w:val="28"/>
        </w:rPr>
        <w:tab/>
        <w:t xml:space="preserve">      </w:t>
      </w:r>
      <w:proofErr w:type="spellStart"/>
      <w:r w:rsidRPr="00551A3D">
        <w:rPr>
          <w:rFonts w:ascii="Times New Roman" w:hAnsi="Times New Roman" w:cs="Times New Roman"/>
          <w:b/>
          <w:color w:val="000000"/>
          <w:spacing w:val="16"/>
          <w:sz w:val="28"/>
          <w:szCs w:val="28"/>
        </w:rPr>
        <w:t>B.Sc</w:t>
      </w:r>
      <w:proofErr w:type="spellEnd"/>
      <w:r w:rsidRPr="00551A3D">
        <w:rPr>
          <w:rFonts w:ascii="Times New Roman" w:hAnsi="Times New Roman" w:cs="Times New Roman"/>
          <w:b/>
          <w:color w:val="000000"/>
          <w:spacing w:val="16"/>
          <w:sz w:val="28"/>
          <w:szCs w:val="28"/>
        </w:rPr>
        <w:t xml:space="preserve"> – I Semester </w:t>
      </w:r>
      <w:r w:rsidRPr="00551A3D">
        <w:rPr>
          <w:rFonts w:ascii="Times New Roman" w:hAnsi="Times New Roman" w:cs="Times New Roman"/>
          <w:b/>
          <w:color w:val="000000"/>
          <w:spacing w:val="14"/>
          <w:sz w:val="28"/>
          <w:szCs w:val="28"/>
        </w:rPr>
        <w:t xml:space="preserve"> </w:t>
      </w:r>
    </w:p>
    <w:p w:rsidR="006748FD" w:rsidRPr="00551A3D" w:rsidRDefault="006748FD" w:rsidP="006748FD">
      <w:pPr>
        <w:spacing w:line="333" w:lineRule="exact"/>
        <w:jc w:val="both"/>
        <w:rPr>
          <w:rFonts w:ascii="Times New Roman" w:hAnsi="Times New Roman" w:cs="Times New Roman"/>
          <w:b/>
          <w:color w:val="0D0A0F"/>
          <w:spacing w:val="14"/>
          <w:sz w:val="28"/>
          <w:szCs w:val="28"/>
        </w:rPr>
      </w:pPr>
      <w:proofErr w:type="gramStart"/>
      <w:r w:rsidRPr="00551A3D">
        <w:rPr>
          <w:rFonts w:ascii="Times New Roman" w:hAnsi="Times New Roman" w:cs="Times New Roman"/>
          <w:b/>
          <w:color w:val="000000"/>
          <w:spacing w:val="14"/>
          <w:sz w:val="28"/>
          <w:szCs w:val="28"/>
        </w:rPr>
        <w:t>Sub :</w:t>
      </w:r>
      <w:proofErr w:type="gramEnd"/>
      <w:r w:rsidRPr="00551A3D">
        <w:rPr>
          <w:rFonts w:ascii="Times New Roman" w:hAnsi="Times New Roman" w:cs="Times New Roman"/>
          <w:b/>
          <w:color w:val="000000"/>
          <w:spacing w:val="14"/>
          <w:sz w:val="28"/>
          <w:szCs w:val="28"/>
        </w:rPr>
        <w:t xml:space="preserve">       </w:t>
      </w:r>
      <w:r w:rsidRPr="00551A3D">
        <w:rPr>
          <w:rFonts w:ascii="Times New Roman" w:hAnsi="Times New Roman"/>
          <w:b/>
          <w:color w:val="1A161B"/>
          <w:spacing w:val="12"/>
          <w:sz w:val="28"/>
          <w:szCs w:val="28"/>
        </w:rPr>
        <w:t>Botany</w:t>
      </w:r>
    </w:p>
    <w:p w:rsidR="006748FD" w:rsidRPr="00551A3D" w:rsidRDefault="006748FD" w:rsidP="006748FD">
      <w:pPr>
        <w:spacing w:line="333" w:lineRule="exact"/>
        <w:jc w:val="both"/>
        <w:rPr>
          <w:rFonts w:ascii="Times New Roman" w:hAnsi="Times New Roman" w:cs="Times New Roman"/>
          <w:b/>
          <w:color w:val="0D0A0F"/>
          <w:spacing w:val="14"/>
          <w:sz w:val="28"/>
          <w:szCs w:val="28"/>
        </w:rPr>
      </w:pPr>
      <w:r w:rsidRPr="00551A3D">
        <w:rPr>
          <w:rFonts w:ascii="Times New Roman" w:hAnsi="Times New Roman" w:cs="Times New Roman"/>
          <w:b/>
          <w:color w:val="0D0A0F"/>
          <w:spacing w:val="14"/>
          <w:sz w:val="28"/>
          <w:szCs w:val="28"/>
        </w:rPr>
        <w:t xml:space="preserve">Paper </w:t>
      </w:r>
      <w:proofErr w:type="gramStart"/>
      <w:r w:rsidRPr="00551A3D">
        <w:rPr>
          <w:rFonts w:ascii="Times New Roman" w:hAnsi="Times New Roman" w:cs="Times New Roman"/>
          <w:b/>
          <w:color w:val="0D0A0F"/>
          <w:spacing w:val="14"/>
          <w:sz w:val="28"/>
          <w:szCs w:val="28"/>
        </w:rPr>
        <w:t>Code :</w:t>
      </w:r>
      <w:proofErr w:type="gramEnd"/>
      <w:r w:rsidRPr="00551A3D">
        <w:rPr>
          <w:rFonts w:ascii="Times New Roman" w:hAnsi="Times New Roman" w:cs="Times New Roman"/>
          <w:b/>
          <w:color w:val="0D0A0F"/>
          <w:spacing w:val="14"/>
          <w:sz w:val="28"/>
          <w:szCs w:val="28"/>
        </w:rPr>
        <w:t xml:space="preserve"> </w:t>
      </w:r>
    </w:p>
    <w:p w:rsidR="006748FD" w:rsidRPr="00C308A0" w:rsidRDefault="006748FD" w:rsidP="006748FD">
      <w:pPr>
        <w:rPr>
          <w:rFonts w:ascii="Times New Roman" w:hAnsi="Times New Roman" w:cs="Times New Roman"/>
          <w:sz w:val="32"/>
          <w:szCs w:val="32"/>
        </w:rPr>
      </w:pPr>
    </w:p>
    <w:p w:rsidR="006748FD" w:rsidRPr="00551A3D" w:rsidRDefault="006748FD" w:rsidP="006748FD">
      <w:pPr>
        <w:tabs>
          <w:tab w:val="decimal" w:pos="504"/>
          <w:tab w:val="decimal" w:pos="792"/>
          <w:tab w:val="right" w:pos="2049"/>
          <w:tab w:val="left" w:pos="2347"/>
          <w:tab w:val="left" w:pos="3542"/>
          <w:tab w:val="left" w:pos="4939"/>
          <w:tab w:val="right" w:pos="6614"/>
        </w:tabs>
        <w:spacing w:before="108" w:line="319" w:lineRule="exact"/>
        <w:ind w:right="180"/>
        <w:jc w:val="both"/>
        <w:rPr>
          <w:rFonts w:cstheme="minorHAnsi"/>
          <w:color w:val="000000"/>
          <w:sz w:val="24"/>
          <w:szCs w:val="24"/>
        </w:rPr>
      </w:pPr>
      <w:r w:rsidRPr="00551A3D">
        <w:rPr>
          <w:rFonts w:cstheme="minorHAnsi"/>
          <w:b/>
          <w:color w:val="000000"/>
          <w:sz w:val="24"/>
          <w:szCs w:val="24"/>
        </w:rPr>
        <w:t>UNIT I:</w:t>
      </w:r>
      <w:r w:rsidRPr="00551A3D">
        <w:rPr>
          <w:rFonts w:cstheme="minorHAnsi"/>
          <w:color w:val="000000"/>
          <w:sz w:val="24"/>
          <w:szCs w:val="24"/>
        </w:rPr>
        <w:tab/>
      </w:r>
      <w:r w:rsidRPr="00551A3D">
        <w:rPr>
          <w:rFonts w:cstheme="minorHAnsi"/>
          <w:color w:val="000000"/>
          <w:sz w:val="24"/>
          <w:szCs w:val="24"/>
        </w:rPr>
        <w:tab/>
      </w:r>
    </w:p>
    <w:p w:rsidR="006748FD" w:rsidRPr="00551A3D" w:rsidRDefault="006748FD" w:rsidP="006748FD">
      <w:pPr>
        <w:ind w:right="144"/>
        <w:jc w:val="both"/>
        <w:rPr>
          <w:rFonts w:ascii="Times New Roman" w:hAnsi="Times New Roman"/>
          <w:color w:val="000000"/>
          <w:sz w:val="24"/>
          <w:szCs w:val="24"/>
        </w:rPr>
      </w:pPr>
      <w:r w:rsidRPr="00551A3D">
        <w:rPr>
          <w:rFonts w:ascii="Times New Roman" w:hAnsi="Times New Roman"/>
          <w:color w:val="000000"/>
          <w:sz w:val="24"/>
          <w:szCs w:val="24"/>
        </w:rPr>
        <w:t>Viruses, .</w:t>
      </w:r>
      <w:proofErr w:type="spellStart"/>
      <w:r w:rsidRPr="00551A3D">
        <w:rPr>
          <w:rFonts w:ascii="Times New Roman" w:hAnsi="Times New Roman"/>
          <w:color w:val="000000"/>
          <w:sz w:val="24"/>
          <w:szCs w:val="24"/>
        </w:rPr>
        <w:t>Mycoplasma</w:t>
      </w:r>
      <w:proofErr w:type="spellEnd"/>
      <w:r w:rsidRPr="00551A3D">
        <w:rPr>
          <w:rFonts w:ascii="Times New Roman" w:hAnsi="Times New Roman"/>
          <w:color w:val="000000"/>
          <w:sz w:val="24"/>
          <w:szCs w:val="24"/>
        </w:rPr>
        <w:t xml:space="preserve"> and Bacteria: characteristics of viruses and </w:t>
      </w:r>
      <w:proofErr w:type="spellStart"/>
      <w:r w:rsidRPr="00551A3D">
        <w:rPr>
          <w:rFonts w:ascii="Times New Roman" w:hAnsi="Times New Roman"/>
          <w:color w:val="000000"/>
          <w:sz w:val="24"/>
          <w:szCs w:val="24"/>
        </w:rPr>
        <w:t>mycoplasma</w:t>
      </w:r>
      <w:proofErr w:type="spellEnd"/>
      <w:r w:rsidRPr="00551A3D">
        <w:rPr>
          <w:rFonts w:ascii="Times New Roman" w:hAnsi="Times New Roman"/>
          <w:color w:val="000000"/>
          <w:sz w:val="24"/>
          <w:szCs w:val="24"/>
        </w:rPr>
        <w:t xml:space="preserve">, general account of TMV and T4 </w:t>
      </w:r>
      <w:proofErr w:type="spellStart"/>
      <w:r w:rsidRPr="00551A3D">
        <w:rPr>
          <w:rFonts w:ascii="Times New Roman" w:hAnsi="Times New Roman"/>
          <w:color w:val="000000"/>
          <w:sz w:val="24"/>
          <w:szCs w:val="24"/>
        </w:rPr>
        <w:t>bacteriophage</w:t>
      </w:r>
      <w:proofErr w:type="spellEnd"/>
      <w:r w:rsidRPr="00551A3D">
        <w:rPr>
          <w:rFonts w:ascii="Times New Roman" w:hAnsi="Times New Roman"/>
          <w:color w:val="000000"/>
          <w:sz w:val="24"/>
          <w:szCs w:val="24"/>
        </w:rPr>
        <w:t xml:space="preserve">. </w:t>
      </w:r>
      <w:proofErr w:type="gramStart"/>
      <w:r w:rsidRPr="00551A3D">
        <w:rPr>
          <w:rFonts w:ascii="Times New Roman" w:hAnsi="Times New Roman"/>
          <w:color w:val="000000"/>
          <w:sz w:val="24"/>
          <w:szCs w:val="24"/>
        </w:rPr>
        <w:t xml:space="preserve">Bacterial structure, nutrition, reproduction and economic importance; general account of </w:t>
      </w:r>
      <w:proofErr w:type="spellStart"/>
      <w:r w:rsidRPr="00551A3D">
        <w:rPr>
          <w:rFonts w:ascii="Times New Roman" w:hAnsi="Times New Roman"/>
          <w:color w:val="000000"/>
          <w:sz w:val="24"/>
          <w:szCs w:val="24"/>
        </w:rPr>
        <w:t>Cynobacteria</w:t>
      </w:r>
      <w:proofErr w:type="spellEnd"/>
      <w:r w:rsidRPr="00551A3D">
        <w:rPr>
          <w:rFonts w:ascii="Times New Roman" w:hAnsi="Times New Roman"/>
          <w:color w:val="000000"/>
          <w:sz w:val="24"/>
          <w:szCs w:val="24"/>
        </w:rPr>
        <w:t>.</w:t>
      </w:r>
      <w:proofErr w:type="gramEnd"/>
    </w:p>
    <w:p w:rsidR="006748FD" w:rsidRPr="00551A3D" w:rsidRDefault="006748FD" w:rsidP="006748FD">
      <w:pPr>
        <w:ind w:right="144"/>
        <w:jc w:val="both"/>
        <w:rPr>
          <w:rFonts w:cstheme="minorHAnsi"/>
          <w:color w:val="000000"/>
          <w:sz w:val="24"/>
          <w:szCs w:val="24"/>
        </w:rPr>
      </w:pPr>
    </w:p>
    <w:p w:rsidR="006748FD" w:rsidRPr="00551A3D" w:rsidRDefault="006748FD" w:rsidP="006748FD">
      <w:pPr>
        <w:tabs>
          <w:tab w:val="left" w:pos="1406"/>
          <w:tab w:val="left" w:pos="2059"/>
          <w:tab w:val="left" w:pos="2290"/>
          <w:tab w:val="right" w:pos="4392"/>
          <w:tab w:val="left" w:pos="4579"/>
          <w:tab w:val="right" w:pos="6619"/>
        </w:tabs>
        <w:spacing w:line="269" w:lineRule="exact"/>
        <w:ind w:right="120"/>
        <w:rPr>
          <w:rFonts w:cstheme="minorHAnsi"/>
          <w:color w:val="000000"/>
          <w:sz w:val="24"/>
          <w:szCs w:val="24"/>
        </w:rPr>
      </w:pPr>
      <w:r w:rsidRPr="00551A3D">
        <w:rPr>
          <w:rFonts w:cstheme="minorHAnsi"/>
          <w:b/>
          <w:color w:val="000000"/>
          <w:sz w:val="24"/>
          <w:szCs w:val="24"/>
        </w:rPr>
        <w:t>UNIT II</w:t>
      </w:r>
      <w:r w:rsidRPr="00551A3D">
        <w:rPr>
          <w:rFonts w:cstheme="minorHAnsi"/>
          <w:color w:val="000000"/>
          <w:sz w:val="24"/>
          <w:szCs w:val="24"/>
        </w:rPr>
        <w:tab/>
      </w:r>
    </w:p>
    <w:p w:rsidR="006748FD" w:rsidRPr="00551A3D" w:rsidRDefault="006748FD" w:rsidP="006748FD">
      <w:pPr>
        <w:tabs>
          <w:tab w:val="right" w:pos="9254"/>
        </w:tabs>
        <w:rPr>
          <w:rFonts w:ascii="Times New Roman" w:hAnsi="Times New Roman"/>
          <w:color w:val="19161C"/>
          <w:sz w:val="24"/>
          <w:szCs w:val="24"/>
        </w:rPr>
      </w:pPr>
      <w:r w:rsidRPr="00551A3D">
        <w:rPr>
          <w:rFonts w:ascii="Times New Roman" w:hAnsi="Times New Roman"/>
          <w:color w:val="000000"/>
          <w:sz w:val="24"/>
          <w:szCs w:val="24"/>
        </w:rPr>
        <w:t xml:space="preserve">Algae : General characters, classification and economic importance; important features and life history of </w:t>
      </w:r>
      <w:proofErr w:type="spellStart"/>
      <w:r w:rsidRPr="00551A3D">
        <w:rPr>
          <w:rFonts w:ascii="Times New Roman" w:hAnsi="Times New Roman"/>
          <w:color w:val="000000"/>
          <w:sz w:val="24"/>
          <w:szCs w:val="24"/>
        </w:rPr>
        <w:t>Chlorophyceae-Volvox</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Oedogonium</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Charophyceae-Chara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Xanthophyceae</w:t>
      </w:r>
      <w:r w:rsidRPr="00551A3D">
        <w:rPr>
          <w:rFonts w:ascii="Times New Roman" w:hAnsi="Times New Roman"/>
          <w:color w:val="000000"/>
          <w:sz w:val="24"/>
          <w:szCs w:val="24"/>
        </w:rPr>
        <w:softHyphen/>
        <w:t>Vaucheria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Phaeophyceae</w:t>
      </w:r>
      <w:proofErr w:type="spellEnd"/>
      <w:r w:rsidRPr="00551A3D">
        <w:rPr>
          <w:rFonts w:ascii="Times New Roman" w:hAnsi="Times New Roman"/>
          <w:color w:val="000000"/>
          <w:sz w:val="24"/>
          <w:szCs w:val="24"/>
        </w:rPr>
        <w:t xml:space="preserve"> - </w:t>
      </w:r>
      <w:proofErr w:type="spellStart"/>
      <w:r w:rsidRPr="00551A3D">
        <w:rPr>
          <w:rFonts w:ascii="Times New Roman" w:hAnsi="Times New Roman"/>
          <w:color w:val="000000"/>
          <w:sz w:val="24"/>
          <w:szCs w:val="24"/>
        </w:rPr>
        <w:t>Ectocarpus</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Sargassum</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Rhodophyceae</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Polysiphonia</w:t>
      </w:r>
      <w:proofErr w:type="spellEnd"/>
      <w:r w:rsidRPr="00551A3D">
        <w:rPr>
          <w:rFonts w:ascii="Times New Roman" w:hAnsi="Times New Roman"/>
          <w:color w:val="000000"/>
          <w:sz w:val="24"/>
          <w:szCs w:val="24"/>
        </w:rPr>
        <w:t>.</w:t>
      </w:r>
    </w:p>
    <w:p w:rsidR="006748FD" w:rsidRPr="00551A3D" w:rsidRDefault="006748FD" w:rsidP="006748FD">
      <w:pPr>
        <w:tabs>
          <w:tab w:val="right" w:pos="9216"/>
        </w:tabs>
        <w:rPr>
          <w:rFonts w:ascii="Times New Roman" w:hAnsi="Times New Roman"/>
          <w:color w:val="1A161B"/>
          <w:sz w:val="24"/>
          <w:szCs w:val="24"/>
        </w:rPr>
      </w:pPr>
    </w:p>
    <w:p w:rsidR="006748FD" w:rsidRPr="00551A3D" w:rsidRDefault="006748FD" w:rsidP="006748FD">
      <w:pPr>
        <w:tabs>
          <w:tab w:val="right" w:pos="6647"/>
        </w:tabs>
        <w:spacing w:line="299" w:lineRule="exact"/>
        <w:ind w:right="144"/>
        <w:rPr>
          <w:rFonts w:cstheme="minorHAnsi"/>
          <w:color w:val="000000"/>
          <w:sz w:val="24"/>
          <w:szCs w:val="24"/>
        </w:rPr>
      </w:pPr>
      <w:r w:rsidRPr="00551A3D">
        <w:rPr>
          <w:rFonts w:cstheme="minorHAnsi"/>
          <w:b/>
          <w:color w:val="000000"/>
          <w:sz w:val="24"/>
          <w:szCs w:val="24"/>
        </w:rPr>
        <w:t>UNIT III</w:t>
      </w:r>
      <w:r w:rsidRPr="00551A3D">
        <w:rPr>
          <w:rFonts w:cstheme="minorHAnsi"/>
          <w:color w:val="000000"/>
          <w:sz w:val="24"/>
          <w:szCs w:val="24"/>
        </w:rPr>
        <w:tab/>
      </w:r>
    </w:p>
    <w:p w:rsidR="006748FD" w:rsidRPr="00551A3D" w:rsidRDefault="006748FD" w:rsidP="006748FD">
      <w:pPr>
        <w:spacing w:line="362" w:lineRule="exact"/>
        <w:ind w:right="252"/>
        <w:rPr>
          <w:rFonts w:ascii="Times New Roman" w:hAnsi="Times New Roman"/>
          <w:color w:val="000000"/>
          <w:sz w:val="24"/>
          <w:szCs w:val="24"/>
        </w:rPr>
      </w:pPr>
      <w:r w:rsidRPr="00551A3D">
        <w:rPr>
          <w:rFonts w:ascii="Times New Roman" w:hAnsi="Times New Roman"/>
          <w:color w:val="000000"/>
          <w:sz w:val="24"/>
          <w:szCs w:val="24"/>
        </w:rPr>
        <w:t xml:space="preserve">Fungi: general characters, classification and economic importance, important features and life history </w:t>
      </w:r>
      <w:proofErr w:type="gramStart"/>
      <w:r w:rsidRPr="00551A3D">
        <w:rPr>
          <w:rFonts w:ascii="Times New Roman" w:hAnsi="Times New Roman"/>
          <w:color w:val="000000"/>
          <w:sz w:val="24"/>
          <w:szCs w:val="24"/>
        </w:rPr>
        <w:t xml:space="preserve">of  </w:t>
      </w:r>
      <w:proofErr w:type="spellStart"/>
      <w:r w:rsidRPr="00551A3D">
        <w:rPr>
          <w:rFonts w:ascii="Times New Roman" w:hAnsi="Times New Roman"/>
          <w:color w:val="000000"/>
          <w:sz w:val="24"/>
          <w:szCs w:val="24"/>
        </w:rPr>
        <w:t>astigomycotina</w:t>
      </w:r>
      <w:proofErr w:type="spellEnd"/>
      <w:proofErr w:type="gram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Phytophthora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Zygomycotiana-Mucor</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Asco</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mycotina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Aspergillus</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Peziza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Basidomycotina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uccinia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Deurteromycotina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Cercospora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Colletotrichum</w:t>
      </w:r>
      <w:proofErr w:type="spellEnd"/>
      <w:r w:rsidRPr="00551A3D">
        <w:rPr>
          <w:rFonts w:ascii="Times New Roman" w:hAnsi="Times New Roman"/>
          <w:color w:val="000000"/>
          <w:sz w:val="24"/>
          <w:szCs w:val="24"/>
        </w:rPr>
        <w:t>, general account of lichens.</w:t>
      </w:r>
    </w:p>
    <w:p w:rsidR="006748FD" w:rsidRPr="00551A3D" w:rsidRDefault="006748FD" w:rsidP="006748FD">
      <w:pPr>
        <w:spacing w:line="362" w:lineRule="exact"/>
        <w:ind w:right="252"/>
        <w:rPr>
          <w:rFonts w:cstheme="minorHAnsi"/>
          <w:color w:val="000000"/>
          <w:sz w:val="24"/>
          <w:szCs w:val="24"/>
        </w:rPr>
      </w:pPr>
    </w:p>
    <w:p w:rsidR="006748FD" w:rsidRPr="00551A3D" w:rsidRDefault="006748FD" w:rsidP="006748FD">
      <w:pPr>
        <w:tabs>
          <w:tab w:val="left" w:pos="614"/>
          <w:tab w:val="right" w:pos="3043"/>
          <w:tab w:val="left" w:pos="3254"/>
          <w:tab w:val="left" w:pos="3494"/>
          <w:tab w:val="right" w:pos="6662"/>
        </w:tabs>
        <w:spacing w:line="268" w:lineRule="exact"/>
        <w:ind w:right="111"/>
        <w:rPr>
          <w:rFonts w:cstheme="minorHAnsi"/>
          <w:b/>
          <w:color w:val="000000"/>
          <w:sz w:val="24"/>
          <w:szCs w:val="24"/>
        </w:rPr>
      </w:pPr>
      <w:r w:rsidRPr="00551A3D">
        <w:rPr>
          <w:rFonts w:cstheme="minorHAnsi"/>
          <w:b/>
          <w:color w:val="000000"/>
          <w:sz w:val="24"/>
          <w:szCs w:val="24"/>
        </w:rPr>
        <w:t xml:space="preserve">UNIT IV </w:t>
      </w:r>
    </w:p>
    <w:p w:rsidR="006748FD" w:rsidRPr="00551A3D" w:rsidRDefault="006748FD" w:rsidP="006748FD">
      <w:pPr>
        <w:tabs>
          <w:tab w:val="right" w:pos="9245"/>
        </w:tabs>
        <w:rPr>
          <w:rFonts w:ascii="Times New Roman" w:hAnsi="Times New Roman"/>
          <w:color w:val="000000"/>
          <w:sz w:val="24"/>
          <w:szCs w:val="24"/>
        </w:rPr>
      </w:pPr>
      <w:proofErr w:type="spellStart"/>
      <w:r w:rsidRPr="00551A3D">
        <w:rPr>
          <w:rFonts w:ascii="Times New Roman" w:hAnsi="Times New Roman"/>
          <w:color w:val="000000"/>
          <w:sz w:val="24"/>
          <w:szCs w:val="24"/>
        </w:rPr>
        <w:t>Bryophyta</w:t>
      </w:r>
      <w:proofErr w:type="spellEnd"/>
      <w:r w:rsidRPr="00551A3D">
        <w:rPr>
          <w:rFonts w:ascii="Times New Roman" w:hAnsi="Times New Roman"/>
          <w:color w:val="000000"/>
          <w:sz w:val="24"/>
          <w:szCs w:val="24"/>
        </w:rPr>
        <w:t xml:space="preserve"> : classification, study of morphology, anatomy, reproduction of </w:t>
      </w:r>
      <w:proofErr w:type="spellStart"/>
      <w:r w:rsidRPr="00551A3D">
        <w:rPr>
          <w:rFonts w:ascii="Times New Roman" w:hAnsi="Times New Roman"/>
          <w:color w:val="000000"/>
          <w:sz w:val="24"/>
          <w:szCs w:val="24"/>
        </w:rPr>
        <w:t>Hepaticopsida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Riccia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Marchantia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Anthrocerotopsida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Anthoceros</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Bryopsida</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Polytrichum</w:t>
      </w:r>
      <w:proofErr w:type="spellEnd"/>
    </w:p>
    <w:p w:rsidR="006748FD" w:rsidRPr="00551A3D" w:rsidRDefault="006748FD" w:rsidP="006748FD">
      <w:pPr>
        <w:tabs>
          <w:tab w:val="right" w:pos="9245"/>
        </w:tabs>
        <w:rPr>
          <w:rFonts w:cstheme="minorHAnsi"/>
          <w:color w:val="1D1A25"/>
          <w:sz w:val="24"/>
          <w:szCs w:val="24"/>
        </w:rPr>
      </w:pPr>
    </w:p>
    <w:p w:rsidR="006748FD" w:rsidRPr="00551A3D" w:rsidRDefault="006748FD" w:rsidP="006748FD">
      <w:pPr>
        <w:tabs>
          <w:tab w:val="left" w:pos="614"/>
          <w:tab w:val="right" w:pos="3043"/>
          <w:tab w:val="left" w:pos="3254"/>
          <w:tab w:val="left" w:pos="3494"/>
          <w:tab w:val="right" w:pos="6662"/>
        </w:tabs>
        <w:spacing w:line="268" w:lineRule="exact"/>
        <w:ind w:right="111"/>
        <w:rPr>
          <w:rFonts w:cstheme="minorHAnsi"/>
          <w:color w:val="1D1A25"/>
          <w:sz w:val="24"/>
          <w:szCs w:val="24"/>
        </w:rPr>
      </w:pPr>
      <w:r w:rsidRPr="00551A3D">
        <w:rPr>
          <w:rFonts w:cstheme="minorHAnsi"/>
          <w:b/>
          <w:color w:val="1D1A25"/>
          <w:sz w:val="24"/>
          <w:szCs w:val="24"/>
        </w:rPr>
        <w:t xml:space="preserve">UNIT V        </w:t>
      </w:r>
      <w:r w:rsidRPr="00551A3D">
        <w:rPr>
          <w:rFonts w:cstheme="minorHAnsi"/>
          <w:color w:val="1D1A25"/>
          <w:sz w:val="24"/>
          <w:szCs w:val="24"/>
        </w:rPr>
        <w:tab/>
      </w:r>
    </w:p>
    <w:p w:rsidR="006748FD" w:rsidRPr="00551A3D" w:rsidRDefault="006748FD" w:rsidP="006748FD">
      <w:pPr>
        <w:tabs>
          <w:tab w:val="right" w:pos="3835"/>
        </w:tabs>
        <w:spacing w:before="252" w:line="276" w:lineRule="auto"/>
        <w:rPr>
          <w:rFonts w:ascii="Times New Roman" w:hAnsi="Times New Roman"/>
          <w:color w:val="000000"/>
          <w:sz w:val="24"/>
          <w:szCs w:val="24"/>
        </w:rPr>
      </w:pPr>
      <w:proofErr w:type="spellStart"/>
      <w:proofErr w:type="gramStart"/>
      <w:r w:rsidRPr="00551A3D">
        <w:rPr>
          <w:rFonts w:ascii="Times New Roman" w:hAnsi="Times New Roman"/>
          <w:color w:val="000000"/>
          <w:sz w:val="24"/>
          <w:szCs w:val="24"/>
        </w:rPr>
        <w:t>Pteridophyta</w:t>
      </w:r>
      <w:proofErr w:type="spellEnd"/>
      <w:r w:rsidRPr="00551A3D">
        <w:rPr>
          <w:rFonts w:ascii="Times New Roman" w:hAnsi="Times New Roman"/>
          <w:color w:val="000000"/>
          <w:sz w:val="24"/>
          <w:szCs w:val="24"/>
        </w:rPr>
        <w:t xml:space="preserve"> :</w:t>
      </w:r>
      <w:proofErr w:type="gramEnd"/>
      <w:r w:rsidRPr="00551A3D">
        <w:rPr>
          <w:rFonts w:ascii="Times New Roman" w:hAnsi="Times New Roman"/>
          <w:color w:val="000000"/>
          <w:sz w:val="24"/>
          <w:szCs w:val="24"/>
        </w:rPr>
        <w:t xml:space="preserve"> Important characters and classification. </w:t>
      </w:r>
      <w:proofErr w:type="spellStart"/>
      <w:proofErr w:type="gramStart"/>
      <w:r w:rsidRPr="00551A3D">
        <w:rPr>
          <w:rFonts w:ascii="Times New Roman" w:hAnsi="Times New Roman"/>
          <w:color w:val="000000"/>
          <w:sz w:val="24"/>
          <w:szCs w:val="24"/>
        </w:rPr>
        <w:t>Stelar</w:t>
      </w:r>
      <w:proofErr w:type="spellEnd"/>
      <w:r w:rsidRPr="00551A3D">
        <w:rPr>
          <w:rFonts w:ascii="Times New Roman" w:hAnsi="Times New Roman"/>
          <w:color w:val="000000"/>
          <w:sz w:val="24"/>
          <w:szCs w:val="24"/>
        </w:rPr>
        <w:t xml:space="preserve"> organization.</w:t>
      </w:r>
      <w:proofErr w:type="gramEnd"/>
      <w:r w:rsidRPr="00551A3D">
        <w:rPr>
          <w:rFonts w:ascii="Times New Roman" w:hAnsi="Times New Roman"/>
          <w:color w:val="000000"/>
          <w:sz w:val="24"/>
          <w:szCs w:val="24"/>
        </w:rPr>
        <w:t xml:space="preserve"> </w:t>
      </w:r>
      <w:proofErr w:type="gramStart"/>
      <w:r w:rsidRPr="00551A3D">
        <w:rPr>
          <w:rFonts w:ascii="Times New Roman" w:hAnsi="Times New Roman"/>
          <w:color w:val="000000"/>
          <w:sz w:val="24"/>
          <w:szCs w:val="24"/>
        </w:rPr>
        <w:t xml:space="preserve">Morphology and anatomy of </w:t>
      </w:r>
      <w:proofErr w:type="spellStart"/>
      <w:r w:rsidRPr="00551A3D">
        <w:rPr>
          <w:rFonts w:ascii="Times New Roman" w:hAnsi="Times New Roman"/>
          <w:color w:val="000000"/>
          <w:sz w:val="24"/>
          <w:szCs w:val="24"/>
        </w:rPr>
        <w:t>Rhynia</w:t>
      </w:r>
      <w:proofErr w:type="spellEnd"/>
      <w:r w:rsidRPr="00551A3D">
        <w:rPr>
          <w:rFonts w:ascii="Times New Roman" w:hAnsi="Times New Roman"/>
          <w:color w:val="000000"/>
          <w:sz w:val="24"/>
          <w:szCs w:val="24"/>
        </w:rPr>
        <w:t>.</w:t>
      </w:r>
      <w:proofErr w:type="gramEnd"/>
      <w:r w:rsidRPr="00551A3D">
        <w:rPr>
          <w:rFonts w:ascii="Times New Roman" w:hAnsi="Times New Roman"/>
          <w:color w:val="000000"/>
          <w:sz w:val="24"/>
          <w:szCs w:val="24"/>
        </w:rPr>
        <w:t xml:space="preserve"> </w:t>
      </w:r>
      <w:proofErr w:type="gramStart"/>
      <w:r w:rsidRPr="00551A3D">
        <w:rPr>
          <w:rFonts w:ascii="Times New Roman" w:hAnsi="Times New Roman"/>
          <w:color w:val="000000"/>
          <w:sz w:val="24"/>
          <w:szCs w:val="24"/>
        </w:rPr>
        <w:t xml:space="preserve">Structure, anatomy and reproduction in </w:t>
      </w:r>
      <w:proofErr w:type="spellStart"/>
      <w:r w:rsidRPr="00551A3D">
        <w:rPr>
          <w:rFonts w:ascii="Times New Roman" w:hAnsi="Times New Roman"/>
          <w:color w:val="000000"/>
          <w:sz w:val="24"/>
          <w:szCs w:val="24"/>
        </w:rPr>
        <w:t>Lycopodium</w:t>
      </w:r>
      <w:proofErr w:type="spellEnd"/>
      <w:r w:rsidRPr="00551A3D">
        <w:rPr>
          <w:rFonts w:ascii="Times New Roman" w:hAnsi="Times New Roman"/>
          <w:color w:val="000000"/>
          <w:sz w:val="24"/>
          <w:szCs w:val="24"/>
        </w:rPr>
        <w:t xml:space="preserve">, </w:t>
      </w:r>
      <w:proofErr w:type="spellStart"/>
      <w:r w:rsidRPr="00551A3D">
        <w:rPr>
          <w:rFonts w:ascii="Times New Roman" w:hAnsi="Times New Roman"/>
          <w:color w:val="000000"/>
          <w:sz w:val="24"/>
          <w:szCs w:val="24"/>
        </w:rPr>
        <w:t>Selaginella</w:t>
      </w:r>
      <w:proofErr w:type="spellEnd"/>
      <w:r w:rsidRPr="00551A3D">
        <w:rPr>
          <w:rFonts w:ascii="Times New Roman" w:hAnsi="Times New Roman"/>
          <w:color w:val="000000"/>
          <w:sz w:val="24"/>
          <w:szCs w:val="24"/>
        </w:rPr>
        <w:t xml:space="preserve">, Equisetum and </w:t>
      </w:r>
      <w:proofErr w:type="spellStart"/>
      <w:r w:rsidRPr="00551A3D">
        <w:rPr>
          <w:rFonts w:ascii="Times New Roman" w:hAnsi="Times New Roman"/>
          <w:color w:val="000000"/>
          <w:sz w:val="24"/>
          <w:szCs w:val="24"/>
        </w:rPr>
        <w:t>Marsilea</w:t>
      </w:r>
      <w:proofErr w:type="spellEnd"/>
      <w:r w:rsidRPr="00551A3D">
        <w:rPr>
          <w:rFonts w:ascii="Times New Roman" w:hAnsi="Times New Roman"/>
          <w:color w:val="000000"/>
          <w:sz w:val="24"/>
          <w:szCs w:val="24"/>
        </w:rPr>
        <w:t>.</w:t>
      </w:r>
      <w:proofErr w:type="gramEnd"/>
    </w:p>
    <w:p w:rsidR="006748FD" w:rsidRPr="00551A3D" w:rsidRDefault="006748FD" w:rsidP="006748FD">
      <w:pPr>
        <w:tabs>
          <w:tab w:val="right" w:pos="3835"/>
        </w:tabs>
        <w:spacing w:before="252" w:line="276" w:lineRule="auto"/>
        <w:rPr>
          <w:rFonts w:ascii="Times New Roman" w:hAnsi="Times New Roman"/>
          <w:color w:val="000000"/>
          <w:sz w:val="24"/>
          <w:szCs w:val="24"/>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Default="006748FD" w:rsidP="006748FD">
      <w:pPr>
        <w:tabs>
          <w:tab w:val="right" w:pos="3835"/>
        </w:tabs>
        <w:spacing w:before="252" w:line="276" w:lineRule="auto"/>
        <w:rPr>
          <w:rFonts w:ascii="Times New Roman" w:hAnsi="Times New Roman"/>
          <w:color w:val="000000"/>
        </w:rPr>
      </w:pPr>
    </w:p>
    <w:p w:rsidR="006748FD" w:rsidRPr="00755FC8" w:rsidRDefault="006748FD" w:rsidP="006748FD">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Science</w:t>
      </w:r>
    </w:p>
    <w:p w:rsidR="006748FD" w:rsidRPr="00551A3D" w:rsidRDefault="006748FD" w:rsidP="00551A3D">
      <w:pPr>
        <w:tabs>
          <w:tab w:val="right" w:pos="3835"/>
        </w:tabs>
        <w:spacing w:before="252" w:line="263" w:lineRule="exact"/>
        <w:jc w:val="both"/>
        <w:rPr>
          <w:rFonts w:ascii="Times New Roman" w:hAnsi="Times New Roman" w:cs="Times New Roman"/>
          <w:b/>
          <w:color w:val="000000"/>
          <w:spacing w:val="16"/>
          <w:sz w:val="28"/>
          <w:szCs w:val="28"/>
        </w:rPr>
      </w:pPr>
      <w:r w:rsidRPr="00551A3D">
        <w:rPr>
          <w:rFonts w:ascii="Times New Roman" w:hAnsi="Times New Roman" w:cs="Times New Roman"/>
          <w:b/>
          <w:color w:val="000000"/>
          <w:spacing w:val="16"/>
          <w:sz w:val="28"/>
          <w:szCs w:val="28"/>
        </w:rPr>
        <w:t>Class:</w:t>
      </w:r>
      <w:r w:rsidRPr="00551A3D">
        <w:rPr>
          <w:rFonts w:ascii="Times New Roman" w:hAnsi="Times New Roman" w:cs="Times New Roman"/>
          <w:b/>
          <w:color w:val="000000"/>
          <w:spacing w:val="16"/>
          <w:sz w:val="28"/>
          <w:szCs w:val="28"/>
        </w:rPr>
        <w:tab/>
        <w:t xml:space="preserve">      </w:t>
      </w:r>
      <w:proofErr w:type="spellStart"/>
      <w:r w:rsidRPr="00551A3D">
        <w:rPr>
          <w:rFonts w:ascii="Times New Roman" w:hAnsi="Times New Roman" w:cs="Times New Roman"/>
          <w:b/>
          <w:color w:val="000000"/>
          <w:spacing w:val="16"/>
          <w:sz w:val="28"/>
          <w:szCs w:val="28"/>
        </w:rPr>
        <w:t>B.Sc</w:t>
      </w:r>
      <w:proofErr w:type="spellEnd"/>
      <w:r w:rsidRPr="00551A3D">
        <w:rPr>
          <w:rFonts w:ascii="Times New Roman" w:hAnsi="Times New Roman" w:cs="Times New Roman"/>
          <w:b/>
          <w:color w:val="000000"/>
          <w:spacing w:val="16"/>
          <w:sz w:val="28"/>
          <w:szCs w:val="28"/>
        </w:rPr>
        <w:t xml:space="preserve"> – I Semester </w:t>
      </w:r>
      <w:r w:rsidRPr="00551A3D">
        <w:rPr>
          <w:rFonts w:ascii="Times New Roman" w:hAnsi="Times New Roman" w:cs="Times New Roman"/>
          <w:b/>
          <w:color w:val="000000"/>
          <w:spacing w:val="14"/>
          <w:sz w:val="28"/>
          <w:szCs w:val="28"/>
        </w:rPr>
        <w:t xml:space="preserve"> </w:t>
      </w:r>
    </w:p>
    <w:p w:rsidR="006748FD" w:rsidRPr="00551A3D" w:rsidRDefault="006748FD" w:rsidP="006748FD">
      <w:pPr>
        <w:spacing w:line="333" w:lineRule="exact"/>
        <w:jc w:val="both"/>
        <w:rPr>
          <w:rFonts w:ascii="Times New Roman" w:hAnsi="Times New Roman" w:cs="Times New Roman"/>
          <w:b/>
          <w:color w:val="0D0A0F"/>
          <w:spacing w:val="14"/>
          <w:sz w:val="28"/>
          <w:szCs w:val="28"/>
        </w:rPr>
      </w:pPr>
      <w:proofErr w:type="gramStart"/>
      <w:r w:rsidRPr="00551A3D">
        <w:rPr>
          <w:rFonts w:ascii="Times New Roman" w:hAnsi="Times New Roman" w:cs="Times New Roman"/>
          <w:b/>
          <w:color w:val="000000"/>
          <w:spacing w:val="14"/>
          <w:sz w:val="28"/>
          <w:szCs w:val="28"/>
        </w:rPr>
        <w:t>Sub :</w:t>
      </w:r>
      <w:proofErr w:type="gramEnd"/>
      <w:r w:rsidRPr="00551A3D">
        <w:rPr>
          <w:rFonts w:ascii="Times New Roman" w:hAnsi="Times New Roman" w:cs="Times New Roman"/>
          <w:b/>
          <w:color w:val="000000"/>
          <w:spacing w:val="14"/>
          <w:sz w:val="28"/>
          <w:szCs w:val="28"/>
        </w:rPr>
        <w:t xml:space="preserve">       </w:t>
      </w:r>
      <w:r w:rsidRPr="00551A3D">
        <w:rPr>
          <w:rFonts w:ascii="Times New Roman" w:hAnsi="Times New Roman"/>
          <w:b/>
          <w:color w:val="1A161B"/>
          <w:spacing w:val="12"/>
          <w:sz w:val="28"/>
          <w:szCs w:val="28"/>
        </w:rPr>
        <w:t>Zoology</w:t>
      </w:r>
    </w:p>
    <w:p w:rsidR="006748FD" w:rsidRPr="00551A3D" w:rsidRDefault="006748FD" w:rsidP="006748FD">
      <w:pPr>
        <w:spacing w:line="333" w:lineRule="exact"/>
        <w:jc w:val="both"/>
        <w:rPr>
          <w:rFonts w:ascii="Times New Roman" w:hAnsi="Times New Roman" w:cs="Times New Roman"/>
          <w:b/>
          <w:color w:val="0D0A0F"/>
          <w:spacing w:val="14"/>
          <w:sz w:val="28"/>
          <w:szCs w:val="28"/>
        </w:rPr>
      </w:pPr>
      <w:r w:rsidRPr="00551A3D">
        <w:rPr>
          <w:rFonts w:ascii="Times New Roman" w:hAnsi="Times New Roman" w:cs="Times New Roman"/>
          <w:b/>
          <w:color w:val="0D0A0F"/>
          <w:spacing w:val="14"/>
          <w:sz w:val="28"/>
          <w:szCs w:val="28"/>
        </w:rPr>
        <w:t xml:space="preserve">Paper </w:t>
      </w:r>
      <w:proofErr w:type="gramStart"/>
      <w:r w:rsidRPr="00551A3D">
        <w:rPr>
          <w:rFonts w:ascii="Times New Roman" w:hAnsi="Times New Roman" w:cs="Times New Roman"/>
          <w:b/>
          <w:color w:val="0D0A0F"/>
          <w:spacing w:val="14"/>
          <w:sz w:val="28"/>
          <w:szCs w:val="28"/>
        </w:rPr>
        <w:t>Code :</w:t>
      </w:r>
      <w:proofErr w:type="gramEnd"/>
      <w:r w:rsidRPr="00551A3D">
        <w:rPr>
          <w:rFonts w:ascii="Times New Roman" w:hAnsi="Times New Roman" w:cs="Times New Roman"/>
          <w:b/>
          <w:color w:val="0D0A0F"/>
          <w:spacing w:val="14"/>
          <w:sz w:val="28"/>
          <w:szCs w:val="28"/>
        </w:rPr>
        <w:t xml:space="preserve"> </w:t>
      </w:r>
    </w:p>
    <w:p w:rsidR="006748FD" w:rsidRPr="00C308A0" w:rsidRDefault="006748FD" w:rsidP="006748FD">
      <w:pPr>
        <w:rPr>
          <w:rFonts w:ascii="Times New Roman" w:hAnsi="Times New Roman" w:cs="Times New Roman"/>
          <w:sz w:val="32"/>
          <w:szCs w:val="32"/>
        </w:rPr>
      </w:pPr>
    </w:p>
    <w:p w:rsidR="006748FD" w:rsidRPr="00551A3D" w:rsidRDefault="006748FD" w:rsidP="00551A3D">
      <w:pPr>
        <w:tabs>
          <w:tab w:val="decimal" w:pos="504"/>
          <w:tab w:val="decimal" w:pos="792"/>
          <w:tab w:val="right" w:pos="2049"/>
          <w:tab w:val="left" w:pos="2347"/>
          <w:tab w:val="left" w:pos="3542"/>
          <w:tab w:val="left" w:pos="4939"/>
          <w:tab w:val="right" w:pos="6614"/>
        </w:tabs>
        <w:spacing w:before="108" w:line="319" w:lineRule="exact"/>
        <w:ind w:right="180"/>
        <w:jc w:val="both"/>
        <w:rPr>
          <w:rFonts w:ascii="Times New Roman" w:hAnsi="Times New Roman" w:cs="Times New Roman"/>
          <w:color w:val="000000"/>
          <w:sz w:val="24"/>
          <w:szCs w:val="24"/>
        </w:rPr>
      </w:pPr>
      <w:r w:rsidRPr="00551A3D">
        <w:rPr>
          <w:rFonts w:ascii="Times New Roman" w:hAnsi="Times New Roman" w:cs="Times New Roman"/>
          <w:b/>
          <w:color w:val="000000"/>
          <w:sz w:val="24"/>
          <w:szCs w:val="24"/>
        </w:rPr>
        <w:t>UNIT I:</w:t>
      </w:r>
      <w:r w:rsidRPr="00551A3D">
        <w:rPr>
          <w:rFonts w:ascii="Times New Roman" w:hAnsi="Times New Roman" w:cs="Times New Roman"/>
          <w:color w:val="000000"/>
          <w:sz w:val="24"/>
          <w:szCs w:val="24"/>
        </w:rPr>
        <w:tab/>
      </w:r>
      <w:r w:rsidRPr="00551A3D">
        <w:rPr>
          <w:rFonts w:ascii="Times New Roman" w:hAnsi="Times New Roman" w:cs="Times New Roman"/>
          <w:color w:val="000000"/>
          <w:sz w:val="24"/>
          <w:szCs w:val="24"/>
        </w:rPr>
        <w:tab/>
      </w:r>
    </w:p>
    <w:p w:rsidR="006748FD" w:rsidRPr="00551A3D" w:rsidRDefault="006748FD" w:rsidP="00551A3D">
      <w:pPr>
        <w:spacing w:before="36" w:line="360" w:lineRule="auto"/>
        <w:ind w:right="345"/>
        <w:jc w:val="both"/>
        <w:rPr>
          <w:rFonts w:ascii="Times New Roman" w:hAnsi="Times New Roman" w:cs="Times New Roman"/>
          <w:color w:val="000000"/>
          <w:sz w:val="24"/>
        </w:rPr>
      </w:pPr>
      <w:r w:rsidRPr="00551A3D">
        <w:rPr>
          <w:rFonts w:ascii="Times New Roman" w:hAnsi="Times New Roman" w:cs="Times New Roman"/>
          <w:color w:val="000000"/>
          <w:sz w:val="24"/>
        </w:rPr>
        <w:t xml:space="preserve">Classification of Non Chordates </w:t>
      </w:r>
      <w:proofErr w:type="spellStart"/>
      <w:r w:rsidRPr="00551A3D">
        <w:rPr>
          <w:rFonts w:ascii="Times New Roman" w:hAnsi="Times New Roman" w:cs="Times New Roman"/>
          <w:color w:val="000000"/>
          <w:sz w:val="24"/>
        </w:rPr>
        <w:t>upto</w:t>
      </w:r>
      <w:proofErr w:type="spellEnd"/>
      <w:r w:rsidRPr="00551A3D">
        <w:rPr>
          <w:rFonts w:ascii="Times New Roman" w:hAnsi="Times New Roman" w:cs="Times New Roman"/>
          <w:color w:val="000000"/>
          <w:sz w:val="24"/>
        </w:rPr>
        <w:t xml:space="preserve"> classes according to Parker sand </w:t>
      </w:r>
      <w:proofErr w:type="spellStart"/>
      <w:r w:rsidRPr="00551A3D">
        <w:rPr>
          <w:rFonts w:ascii="Times New Roman" w:hAnsi="Times New Roman" w:cs="Times New Roman"/>
          <w:color w:val="000000"/>
          <w:sz w:val="24"/>
        </w:rPr>
        <w:t>Haswell</w:t>
      </w:r>
      <w:proofErr w:type="spellEnd"/>
      <w:proofErr w:type="gramStart"/>
      <w:r w:rsidRPr="00551A3D">
        <w:rPr>
          <w:rFonts w:ascii="Times New Roman" w:hAnsi="Times New Roman" w:cs="Times New Roman"/>
          <w:color w:val="000000"/>
          <w:sz w:val="24"/>
        </w:rPr>
        <w:t>.(</w:t>
      </w:r>
      <w:proofErr w:type="gramEnd"/>
      <w:r w:rsidRPr="00551A3D">
        <w:rPr>
          <w:rFonts w:ascii="Times New Roman" w:hAnsi="Times New Roman" w:cs="Times New Roman"/>
          <w:color w:val="000000"/>
          <w:sz w:val="24"/>
        </w:rPr>
        <w:t>7</w:t>
      </w:r>
      <w:r w:rsidRPr="00551A3D">
        <w:rPr>
          <w:rFonts w:ascii="Times New Roman" w:hAnsi="Times New Roman" w:cs="Times New Roman"/>
          <w:color w:val="000000"/>
          <w:sz w:val="24"/>
          <w:vertAlign w:val="superscript"/>
        </w:rPr>
        <w:t>th</w:t>
      </w:r>
      <w:r w:rsidRPr="00551A3D">
        <w:rPr>
          <w:rFonts w:ascii="Times New Roman" w:hAnsi="Times New Roman" w:cs="Times New Roman"/>
          <w:color w:val="000000"/>
          <w:sz w:val="24"/>
        </w:rPr>
        <w:t xml:space="preserve"> Edition)</w:t>
      </w:r>
    </w:p>
    <w:p w:rsidR="006748FD" w:rsidRPr="00551A3D" w:rsidRDefault="006748FD" w:rsidP="00551A3D">
      <w:pPr>
        <w:numPr>
          <w:ilvl w:val="0"/>
          <w:numId w:val="10"/>
        </w:numPr>
        <w:tabs>
          <w:tab w:val="clear" w:pos="216"/>
          <w:tab w:val="decimal" w:pos="417"/>
        </w:tabs>
        <w:spacing w:before="144" w:line="208" w:lineRule="auto"/>
        <w:ind w:left="201"/>
        <w:jc w:val="both"/>
        <w:rPr>
          <w:rFonts w:ascii="Times New Roman" w:hAnsi="Times New Roman" w:cs="Times New Roman"/>
          <w:color w:val="000000"/>
          <w:sz w:val="24"/>
        </w:rPr>
      </w:pPr>
      <w:r w:rsidRPr="00551A3D">
        <w:rPr>
          <w:rFonts w:ascii="Times New Roman" w:hAnsi="Times New Roman" w:cs="Times New Roman"/>
          <w:color w:val="000000"/>
          <w:sz w:val="24"/>
        </w:rPr>
        <w:t>Classification of lower Invertebrates.</w:t>
      </w:r>
    </w:p>
    <w:p w:rsidR="006748FD" w:rsidRPr="00551A3D" w:rsidRDefault="006748FD" w:rsidP="00551A3D">
      <w:pPr>
        <w:numPr>
          <w:ilvl w:val="0"/>
          <w:numId w:val="10"/>
        </w:numPr>
        <w:tabs>
          <w:tab w:val="clear" w:pos="216"/>
          <w:tab w:val="decimal" w:pos="417"/>
        </w:tabs>
        <w:spacing w:before="144"/>
        <w:ind w:left="201"/>
        <w:jc w:val="both"/>
        <w:rPr>
          <w:rFonts w:ascii="Times New Roman" w:hAnsi="Times New Roman" w:cs="Times New Roman"/>
          <w:color w:val="000000"/>
          <w:sz w:val="24"/>
        </w:rPr>
      </w:pPr>
      <w:r w:rsidRPr="00551A3D">
        <w:rPr>
          <w:rFonts w:ascii="Times New Roman" w:hAnsi="Times New Roman" w:cs="Times New Roman"/>
          <w:color w:val="000000"/>
          <w:sz w:val="24"/>
        </w:rPr>
        <w:t>Classification of higher invertebrates.</w:t>
      </w:r>
    </w:p>
    <w:p w:rsidR="006748FD" w:rsidRPr="00551A3D" w:rsidRDefault="006748FD" w:rsidP="00551A3D">
      <w:pPr>
        <w:numPr>
          <w:ilvl w:val="0"/>
          <w:numId w:val="10"/>
        </w:numPr>
        <w:tabs>
          <w:tab w:val="clear" w:pos="216"/>
          <w:tab w:val="decimal" w:pos="417"/>
        </w:tabs>
        <w:spacing w:before="108"/>
        <w:ind w:left="201"/>
        <w:jc w:val="both"/>
        <w:rPr>
          <w:rFonts w:ascii="Times New Roman" w:hAnsi="Times New Roman" w:cs="Times New Roman"/>
          <w:color w:val="000000"/>
          <w:sz w:val="24"/>
        </w:rPr>
      </w:pPr>
      <w:r w:rsidRPr="00551A3D">
        <w:rPr>
          <w:rFonts w:ascii="Times New Roman" w:hAnsi="Times New Roman" w:cs="Times New Roman"/>
          <w:color w:val="000000"/>
          <w:sz w:val="24"/>
        </w:rPr>
        <w:t>Protozoa — Type study of Plasmodium.</w:t>
      </w:r>
    </w:p>
    <w:p w:rsidR="006748FD" w:rsidRPr="00551A3D" w:rsidRDefault="006748FD" w:rsidP="00551A3D">
      <w:pPr>
        <w:numPr>
          <w:ilvl w:val="0"/>
          <w:numId w:val="10"/>
        </w:numPr>
        <w:tabs>
          <w:tab w:val="clear" w:pos="216"/>
          <w:tab w:val="decimal" w:pos="417"/>
        </w:tabs>
        <w:spacing w:before="108"/>
        <w:ind w:left="201"/>
        <w:jc w:val="both"/>
        <w:rPr>
          <w:rFonts w:ascii="Times New Roman" w:hAnsi="Times New Roman" w:cs="Times New Roman"/>
          <w:color w:val="000000"/>
          <w:sz w:val="24"/>
        </w:rPr>
      </w:pPr>
      <w:proofErr w:type="spellStart"/>
      <w:r w:rsidRPr="00551A3D">
        <w:rPr>
          <w:rFonts w:ascii="Times New Roman" w:hAnsi="Times New Roman" w:cs="Times New Roman"/>
          <w:color w:val="000000"/>
          <w:sz w:val="24"/>
        </w:rPr>
        <w:t>Porifera</w:t>
      </w:r>
      <w:proofErr w:type="spellEnd"/>
      <w:r w:rsidRPr="00551A3D">
        <w:rPr>
          <w:rFonts w:ascii="Times New Roman" w:hAnsi="Times New Roman" w:cs="Times New Roman"/>
          <w:color w:val="000000"/>
          <w:sz w:val="24"/>
        </w:rPr>
        <w:t xml:space="preserve"> — Type study of </w:t>
      </w:r>
      <w:proofErr w:type="spellStart"/>
      <w:r w:rsidRPr="00551A3D">
        <w:rPr>
          <w:rFonts w:ascii="Times New Roman" w:hAnsi="Times New Roman" w:cs="Times New Roman"/>
          <w:color w:val="000000"/>
          <w:sz w:val="24"/>
        </w:rPr>
        <w:t>Sycon</w:t>
      </w:r>
      <w:proofErr w:type="spellEnd"/>
      <w:r w:rsidRPr="00551A3D">
        <w:rPr>
          <w:rFonts w:ascii="Times New Roman" w:hAnsi="Times New Roman" w:cs="Times New Roman"/>
          <w:color w:val="000000"/>
          <w:sz w:val="24"/>
        </w:rPr>
        <w:t>.</w:t>
      </w:r>
    </w:p>
    <w:p w:rsidR="006748FD" w:rsidRPr="00551A3D" w:rsidRDefault="006748FD" w:rsidP="00551A3D">
      <w:pPr>
        <w:tabs>
          <w:tab w:val="decimal" w:pos="417"/>
        </w:tabs>
        <w:spacing w:before="108"/>
        <w:ind w:left="201"/>
        <w:jc w:val="both"/>
        <w:rPr>
          <w:rFonts w:ascii="Times New Roman" w:hAnsi="Times New Roman" w:cs="Times New Roman"/>
          <w:color w:val="000000"/>
          <w:sz w:val="24"/>
        </w:rPr>
      </w:pPr>
    </w:p>
    <w:p w:rsidR="006748FD" w:rsidRPr="00551A3D" w:rsidRDefault="006748FD" w:rsidP="00551A3D">
      <w:pPr>
        <w:ind w:right="144"/>
        <w:jc w:val="both"/>
        <w:rPr>
          <w:rFonts w:ascii="Times New Roman" w:hAnsi="Times New Roman" w:cs="Times New Roman"/>
          <w:color w:val="000000"/>
          <w:sz w:val="24"/>
          <w:szCs w:val="24"/>
        </w:rPr>
      </w:pPr>
    </w:p>
    <w:p w:rsidR="006748FD" w:rsidRPr="00551A3D" w:rsidRDefault="006748FD" w:rsidP="00551A3D">
      <w:pPr>
        <w:tabs>
          <w:tab w:val="left" w:pos="1406"/>
          <w:tab w:val="left" w:pos="2059"/>
          <w:tab w:val="left" w:pos="2290"/>
          <w:tab w:val="right" w:pos="4392"/>
          <w:tab w:val="left" w:pos="4579"/>
          <w:tab w:val="right" w:pos="6619"/>
        </w:tabs>
        <w:spacing w:line="269" w:lineRule="exact"/>
        <w:ind w:right="120"/>
        <w:jc w:val="both"/>
        <w:rPr>
          <w:rFonts w:ascii="Times New Roman" w:hAnsi="Times New Roman" w:cs="Times New Roman"/>
          <w:color w:val="000000"/>
          <w:sz w:val="24"/>
          <w:szCs w:val="24"/>
        </w:rPr>
      </w:pPr>
      <w:r w:rsidRPr="00551A3D">
        <w:rPr>
          <w:rFonts w:ascii="Times New Roman" w:hAnsi="Times New Roman" w:cs="Times New Roman"/>
          <w:b/>
          <w:color w:val="000000"/>
          <w:sz w:val="24"/>
          <w:szCs w:val="24"/>
        </w:rPr>
        <w:t>UNIT II</w:t>
      </w:r>
      <w:r w:rsidRPr="00551A3D">
        <w:rPr>
          <w:rFonts w:ascii="Times New Roman" w:hAnsi="Times New Roman" w:cs="Times New Roman"/>
          <w:color w:val="000000"/>
          <w:sz w:val="24"/>
          <w:szCs w:val="24"/>
        </w:rPr>
        <w:tab/>
      </w:r>
    </w:p>
    <w:p w:rsidR="006748FD" w:rsidRPr="00551A3D" w:rsidRDefault="006748FD" w:rsidP="00551A3D">
      <w:pPr>
        <w:numPr>
          <w:ilvl w:val="0"/>
          <w:numId w:val="11"/>
        </w:numPr>
        <w:tabs>
          <w:tab w:val="clear" w:pos="216"/>
          <w:tab w:val="decimal" w:pos="417"/>
        </w:tabs>
        <w:ind w:left="201" w:hanging="360"/>
        <w:jc w:val="both"/>
        <w:rPr>
          <w:rFonts w:ascii="Times New Roman" w:hAnsi="Times New Roman" w:cs="Times New Roman"/>
          <w:color w:val="000000"/>
          <w:sz w:val="24"/>
        </w:rPr>
      </w:pPr>
      <w:proofErr w:type="spellStart"/>
      <w:r w:rsidRPr="00551A3D">
        <w:rPr>
          <w:rFonts w:ascii="Times New Roman" w:hAnsi="Times New Roman" w:cs="Times New Roman"/>
          <w:color w:val="000000"/>
          <w:sz w:val="24"/>
        </w:rPr>
        <w:t>Coelenterata</w:t>
      </w:r>
      <w:proofErr w:type="spellEnd"/>
      <w:r w:rsidRPr="00551A3D">
        <w:rPr>
          <w:rFonts w:ascii="Times New Roman" w:hAnsi="Times New Roman" w:cs="Times New Roman"/>
          <w:color w:val="000000"/>
          <w:sz w:val="24"/>
        </w:rPr>
        <w:t xml:space="preserve"> — Type study of </w:t>
      </w:r>
      <w:proofErr w:type="spellStart"/>
      <w:r w:rsidRPr="00551A3D">
        <w:rPr>
          <w:rFonts w:ascii="Times New Roman" w:hAnsi="Times New Roman" w:cs="Times New Roman"/>
          <w:color w:val="000000"/>
          <w:sz w:val="24"/>
        </w:rPr>
        <w:t>Obelia</w:t>
      </w:r>
      <w:proofErr w:type="spellEnd"/>
      <w:r w:rsidRPr="00551A3D">
        <w:rPr>
          <w:rFonts w:ascii="Times New Roman" w:hAnsi="Times New Roman" w:cs="Times New Roman"/>
          <w:color w:val="000000"/>
          <w:sz w:val="24"/>
        </w:rPr>
        <w:t>.</w:t>
      </w:r>
    </w:p>
    <w:p w:rsidR="006748FD" w:rsidRPr="00551A3D" w:rsidRDefault="006748FD" w:rsidP="00551A3D">
      <w:pPr>
        <w:numPr>
          <w:ilvl w:val="0"/>
          <w:numId w:val="11"/>
        </w:numPr>
        <w:tabs>
          <w:tab w:val="clear" w:pos="216"/>
          <w:tab w:val="decimal" w:pos="417"/>
        </w:tabs>
        <w:spacing w:before="144"/>
        <w:ind w:left="201"/>
        <w:jc w:val="both"/>
        <w:rPr>
          <w:rFonts w:ascii="Times New Roman" w:hAnsi="Times New Roman" w:cs="Times New Roman"/>
          <w:color w:val="1A161B"/>
        </w:rPr>
      </w:pPr>
      <w:r w:rsidRPr="00551A3D">
        <w:rPr>
          <w:rFonts w:ascii="Times New Roman" w:hAnsi="Times New Roman" w:cs="Times New Roman"/>
          <w:color w:val="000000"/>
          <w:sz w:val="24"/>
        </w:rPr>
        <w:t>Helminthes — Type study of Liver Fluke.</w:t>
      </w:r>
    </w:p>
    <w:p w:rsidR="006748FD" w:rsidRPr="00551A3D" w:rsidRDefault="006748FD" w:rsidP="00551A3D">
      <w:pPr>
        <w:numPr>
          <w:ilvl w:val="0"/>
          <w:numId w:val="11"/>
        </w:numPr>
        <w:tabs>
          <w:tab w:val="clear" w:pos="216"/>
          <w:tab w:val="decimal" w:pos="417"/>
        </w:tabs>
        <w:spacing w:before="144"/>
        <w:ind w:left="201"/>
        <w:jc w:val="both"/>
        <w:rPr>
          <w:rFonts w:ascii="Times New Roman" w:hAnsi="Times New Roman" w:cs="Times New Roman"/>
          <w:color w:val="1A161B"/>
        </w:rPr>
      </w:pPr>
      <w:proofErr w:type="spellStart"/>
      <w:r w:rsidRPr="00551A3D">
        <w:rPr>
          <w:rFonts w:ascii="Times New Roman" w:hAnsi="Times New Roman" w:cs="Times New Roman"/>
          <w:color w:val="000000"/>
          <w:sz w:val="24"/>
        </w:rPr>
        <w:t>Annelida</w:t>
      </w:r>
      <w:proofErr w:type="spellEnd"/>
      <w:r w:rsidRPr="00551A3D">
        <w:rPr>
          <w:rFonts w:ascii="Times New Roman" w:hAnsi="Times New Roman" w:cs="Times New Roman"/>
          <w:color w:val="000000"/>
          <w:sz w:val="24"/>
        </w:rPr>
        <w:t xml:space="preserve"> — Type study of Earthworm, </w:t>
      </w:r>
      <w:proofErr w:type="spellStart"/>
      <w:r w:rsidRPr="00551A3D">
        <w:rPr>
          <w:rFonts w:ascii="Times New Roman" w:hAnsi="Times New Roman" w:cs="Times New Roman"/>
          <w:color w:val="000000"/>
          <w:sz w:val="24"/>
        </w:rPr>
        <w:t>Metamerism</w:t>
      </w:r>
      <w:proofErr w:type="spellEnd"/>
      <w:r w:rsidRPr="00551A3D">
        <w:rPr>
          <w:rFonts w:ascii="Times New Roman" w:hAnsi="Times New Roman" w:cs="Times New Roman"/>
          <w:color w:val="000000"/>
          <w:sz w:val="24"/>
        </w:rPr>
        <w:t xml:space="preserve">, </w:t>
      </w:r>
      <w:proofErr w:type="spellStart"/>
      <w:r w:rsidRPr="00551A3D">
        <w:rPr>
          <w:rFonts w:ascii="Times New Roman" w:hAnsi="Times New Roman" w:cs="Times New Roman"/>
          <w:color w:val="000000"/>
          <w:sz w:val="24"/>
        </w:rPr>
        <w:t>Trochophore</w:t>
      </w:r>
      <w:proofErr w:type="spellEnd"/>
      <w:r w:rsidRPr="00551A3D">
        <w:rPr>
          <w:rFonts w:ascii="Times New Roman" w:hAnsi="Times New Roman" w:cs="Times New Roman"/>
          <w:color w:val="000000"/>
          <w:sz w:val="24"/>
        </w:rPr>
        <w:t xml:space="preserve"> Larva of </w:t>
      </w:r>
      <w:proofErr w:type="spellStart"/>
      <w:r w:rsidRPr="00551A3D">
        <w:rPr>
          <w:rFonts w:ascii="Times New Roman" w:hAnsi="Times New Roman" w:cs="Times New Roman"/>
          <w:color w:val="000000"/>
          <w:sz w:val="24"/>
        </w:rPr>
        <w:t>nereis</w:t>
      </w:r>
      <w:proofErr w:type="spellEnd"/>
      <w:r w:rsidRPr="00551A3D">
        <w:rPr>
          <w:rFonts w:ascii="Times New Roman" w:hAnsi="Times New Roman" w:cs="Times New Roman"/>
          <w:color w:val="000000"/>
          <w:spacing w:val="1"/>
          <w:sz w:val="24"/>
        </w:rPr>
        <w:t>.</w:t>
      </w:r>
    </w:p>
    <w:p w:rsidR="006748FD" w:rsidRPr="00551A3D" w:rsidRDefault="006748FD" w:rsidP="00551A3D">
      <w:pPr>
        <w:tabs>
          <w:tab w:val="decimal" w:pos="417"/>
        </w:tabs>
        <w:spacing w:before="144"/>
        <w:ind w:left="201"/>
        <w:jc w:val="both"/>
        <w:rPr>
          <w:rFonts w:ascii="Times New Roman" w:hAnsi="Times New Roman" w:cs="Times New Roman"/>
          <w:color w:val="1A161B"/>
        </w:rPr>
      </w:pPr>
    </w:p>
    <w:p w:rsidR="006748FD" w:rsidRPr="00551A3D" w:rsidRDefault="006748FD" w:rsidP="00551A3D">
      <w:pPr>
        <w:tabs>
          <w:tab w:val="right" w:pos="6647"/>
        </w:tabs>
        <w:spacing w:line="299" w:lineRule="exact"/>
        <w:ind w:right="144"/>
        <w:jc w:val="both"/>
        <w:rPr>
          <w:rFonts w:ascii="Times New Roman" w:hAnsi="Times New Roman" w:cs="Times New Roman"/>
          <w:color w:val="000000"/>
          <w:sz w:val="24"/>
          <w:szCs w:val="24"/>
        </w:rPr>
      </w:pPr>
      <w:r w:rsidRPr="00551A3D">
        <w:rPr>
          <w:rFonts w:ascii="Times New Roman" w:hAnsi="Times New Roman" w:cs="Times New Roman"/>
          <w:b/>
          <w:color w:val="000000"/>
          <w:sz w:val="24"/>
          <w:szCs w:val="24"/>
        </w:rPr>
        <w:t>UNIT III</w:t>
      </w:r>
      <w:r w:rsidRPr="00551A3D">
        <w:rPr>
          <w:rFonts w:ascii="Times New Roman" w:hAnsi="Times New Roman" w:cs="Times New Roman"/>
          <w:color w:val="000000"/>
          <w:sz w:val="24"/>
          <w:szCs w:val="24"/>
        </w:rPr>
        <w:tab/>
      </w:r>
    </w:p>
    <w:p w:rsidR="006748FD" w:rsidRPr="00551A3D" w:rsidRDefault="006748FD" w:rsidP="00551A3D">
      <w:pPr>
        <w:pStyle w:val="ListParagraph"/>
        <w:numPr>
          <w:ilvl w:val="0"/>
          <w:numId w:val="13"/>
        </w:numPr>
        <w:jc w:val="both"/>
        <w:rPr>
          <w:rFonts w:ascii="Times New Roman" w:hAnsi="Times New Roman" w:cs="Times New Roman"/>
          <w:color w:val="000000"/>
          <w:sz w:val="24"/>
        </w:rPr>
      </w:pPr>
      <w:proofErr w:type="spellStart"/>
      <w:r w:rsidRPr="00551A3D">
        <w:rPr>
          <w:rFonts w:ascii="Times New Roman" w:hAnsi="Times New Roman" w:cs="Times New Roman"/>
          <w:color w:val="000000"/>
          <w:sz w:val="24"/>
        </w:rPr>
        <w:t>Arthropoda</w:t>
      </w:r>
      <w:proofErr w:type="spellEnd"/>
      <w:r w:rsidRPr="00551A3D">
        <w:rPr>
          <w:rFonts w:ascii="Times New Roman" w:hAnsi="Times New Roman" w:cs="Times New Roman"/>
          <w:color w:val="000000"/>
          <w:sz w:val="24"/>
        </w:rPr>
        <w:t xml:space="preserve"> — Type study of Prawn. </w:t>
      </w:r>
    </w:p>
    <w:p w:rsidR="006748FD" w:rsidRPr="00551A3D" w:rsidRDefault="006748FD" w:rsidP="00551A3D">
      <w:pPr>
        <w:pStyle w:val="ListParagraph"/>
        <w:numPr>
          <w:ilvl w:val="0"/>
          <w:numId w:val="13"/>
        </w:numPr>
        <w:jc w:val="both"/>
        <w:rPr>
          <w:rFonts w:ascii="Times New Roman" w:hAnsi="Times New Roman" w:cs="Times New Roman"/>
          <w:color w:val="000000"/>
          <w:sz w:val="24"/>
        </w:rPr>
      </w:pPr>
      <w:proofErr w:type="spellStart"/>
      <w:r w:rsidRPr="00551A3D">
        <w:rPr>
          <w:rFonts w:ascii="Times New Roman" w:hAnsi="Times New Roman" w:cs="Times New Roman"/>
          <w:color w:val="000000"/>
          <w:sz w:val="24"/>
        </w:rPr>
        <w:t>Mollusca</w:t>
      </w:r>
      <w:proofErr w:type="spellEnd"/>
      <w:r w:rsidRPr="00551A3D">
        <w:rPr>
          <w:rFonts w:ascii="Times New Roman" w:hAnsi="Times New Roman" w:cs="Times New Roman"/>
          <w:color w:val="000000"/>
          <w:sz w:val="24"/>
        </w:rPr>
        <w:t xml:space="preserve"> — Type study of </w:t>
      </w:r>
      <w:proofErr w:type="spellStart"/>
      <w:r w:rsidRPr="00551A3D">
        <w:rPr>
          <w:rFonts w:ascii="Times New Roman" w:hAnsi="Times New Roman" w:cs="Times New Roman"/>
          <w:color w:val="000000"/>
          <w:sz w:val="24"/>
        </w:rPr>
        <w:t>Pila</w:t>
      </w:r>
      <w:proofErr w:type="spellEnd"/>
      <w:r w:rsidRPr="00551A3D">
        <w:rPr>
          <w:rFonts w:ascii="Times New Roman" w:hAnsi="Times New Roman" w:cs="Times New Roman"/>
          <w:color w:val="000000"/>
          <w:sz w:val="24"/>
        </w:rPr>
        <w:t>.</w:t>
      </w:r>
    </w:p>
    <w:p w:rsidR="006748FD" w:rsidRPr="00551A3D" w:rsidRDefault="006748FD" w:rsidP="00551A3D">
      <w:pPr>
        <w:pStyle w:val="ListParagraph"/>
        <w:numPr>
          <w:ilvl w:val="0"/>
          <w:numId w:val="13"/>
        </w:numPr>
        <w:jc w:val="both"/>
        <w:rPr>
          <w:rFonts w:ascii="Times New Roman" w:hAnsi="Times New Roman" w:cs="Times New Roman"/>
          <w:color w:val="000000"/>
          <w:sz w:val="24"/>
        </w:rPr>
      </w:pPr>
      <w:proofErr w:type="spellStart"/>
      <w:r w:rsidRPr="00551A3D">
        <w:rPr>
          <w:rFonts w:ascii="Times New Roman" w:hAnsi="Times New Roman" w:cs="Times New Roman"/>
          <w:color w:val="000000"/>
          <w:sz w:val="24"/>
        </w:rPr>
        <w:t>Echinodenneta</w:t>
      </w:r>
      <w:proofErr w:type="spellEnd"/>
      <w:r w:rsidRPr="00551A3D">
        <w:rPr>
          <w:rFonts w:ascii="Times New Roman" w:hAnsi="Times New Roman" w:cs="Times New Roman"/>
          <w:color w:val="000000"/>
          <w:sz w:val="24"/>
        </w:rPr>
        <w:t xml:space="preserve"> — External Features of Star Fish and Echinoderm Larvae.</w:t>
      </w:r>
    </w:p>
    <w:p w:rsidR="006748FD" w:rsidRPr="00551A3D" w:rsidRDefault="006748FD" w:rsidP="00551A3D">
      <w:pPr>
        <w:pStyle w:val="ListParagraph"/>
        <w:jc w:val="both"/>
        <w:rPr>
          <w:rFonts w:ascii="Times New Roman" w:hAnsi="Times New Roman" w:cs="Times New Roman"/>
          <w:color w:val="000000"/>
          <w:sz w:val="24"/>
        </w:rPr>
      </w:pPr>
    </w:p>
    <w:p w:rsidR="006748FD" w:rsidRPr="00551A3D" w:rsidRDefault="006748FD" w:rsidP="00551A3D">
      <w:pPr>
        <w:tabs>
          <w:tab w:val="left" w:pos="614"/>
          <w:tab w:val="right" w:pos="3043"/>
          <w:tab w:val="left" w:pos="3254"/>
          <w:tab w:val="left" w:pos="3494"/>
          <w:tab w:val="right" w:pos="6662"/>
        </w:tabs>
        <w:spacing w:line="268" w:lineRule="exact"/>
        <w:ind w:right="111"/>
        <w:jc w:val="both"/>
        <w:rPr>
          <w:rFonts w:ascii="Times New Roman" w:hAnsi="Times New Roman" w:cs="Times New Roman"/>
          <w:b/>
          <w:color w:val="000000"/>
          <w:sz w:val="24"/>
          <w:szCs w:val="24"/>
        </w:rPr>
      </w:pPr>
      <w:r w:rsidRPr="00551A3D">
        <w:rPr>
          <w:rFonts w:ascii="Times New Roman" w:hAnsi="Times New Roman" w:cs="Times New Roman"/>
          <w:b/>
          <w:color w:val="000000"/>
          <w:sz w:val="24"/>
          <w:szCs w:val="24"/>
        </w:rPr>
        <w:t xml:space="preserve">UNIT IV </w:t>
      </w:r>
    </w:p>
    <w:p w:rsidR="006748FD" w:rsidRPr="00551A3D" w:rsidRDefault="006748FD" w:rsidP="00551A3D">
      <w:pPr>
        <w:spacing w:line="264" w:lineRule="auto"/>
        <w:ind w:left="226"/>
        <w:jc w:val="both"/>
        <w:rPr>
          <w:rFonts w:ascii="Times New Roman" w:hAnsi="Times New Roman" w:cs="Times New Roman"/>
          <w:color w:val="000000"/>
          <w:sz w:val="24"/>
        </w:rPr>
      </w:pPr>
      <w:r w:rsidRPr="00551A3D">
        <w:rPr>
          <w:rFonts w:ascii="Times New Roman" w:hAnsi="Times New Roman" w:cs="Times New Roman"/>
          <w:b/>
          <w:color w:val="000000"/>
          <w:sz w:val="24"/>
        </w:rPr>
        <w:t xml:space="preserve">1. </w:t>
      </w:r>
      <w:r w:rsidRPr="00551A3D">
        <w:rPr>
          <w:rFonts w:ascii="Times New Roman" w:hAnsi="Times New Roman" w:cs="Times New Roman"/>
          <w:color w:val="000000"/>
          <w:sz w:val="24"/>
        </w:rPr>
        <w:t xml:space="preserve">The cell - History of Cell Biology, Cell theory, Prokaryotic and Eukaryotic cell. </w:t>
      </w:r>
    </w:p>
    <w:p w:rsidR="006748FD" w:rsidRPr="00551A3D" w:rsidRDefault="006748FD" w:rsidP="00551A3D">
      <w:pPr>
        <w:spacing w:line="264" w:lineRule="auto"/>
        <w:ind w:left="226"/>
        <w:jc w:val="both"/>
        <w:rPr>
          <w:rFonts w:ascii="Times New Roman" w:hAnsi="Times New Roman" w:cs="Times New Roman"/>
          <w:color w:val="000000"/>
          <w:sz w:val="24"/>
        </w:rPr>
      </w:pPr>
      <w:r w:rsidRPr="00551A3D">
        <w:rPr>
          <w:rFonts w:ascii="Times New Roman" w:hAnsi="Times New Roman" w:cs="Times New Roman"/>
          <w:color w:val="000000"/>
          <w:sz w:val="24"/>
        </w:rPr>
        <w:t xml:space="preserve">2. </w:t>
      </w:r>
      <w:proofErr w:type="gramStart"/>
      <w:r w:rsidRPr="00551A3D">
        <w:rPr>
          <w:rFonts w:ascii="Times New Roman" w:hAnsi="Times New Roman" w:cs="Times New Roman"/>
          <w:color w:val="000000"/>
          <w:sz w:val="24"/>
        </w:rPr>
        <w:t>Microscopy :</w:t>
      </w:r>
      <w:proofErr w:type="gramEnd"/>
      <w:r w:rsidRPr="00551A3D">
        <w:rPr>
          <w:rFonts w:ascii="Times New Roman" w:hAnsi="Times New Roman" w:cs="Times New Roman"/>
          <w:color w:val="000000"/>
          <w:sz w:val="24"/>
        </w:rPr>
        <w:t xml:space="preserve"> Compound and Electron Microscopy.</w:t>
      </w:r>
    </w:p>
    <w:p w:rsidR="006748FD" w:rsidRPr="00551A3D" w:rsidRDefault="006748FD" w:rsidP="00551A3D">
      <w:pPr>
        <w:spacing w:line="264" w:lineRule="auto"/>
        <w:ind w:left="226"/>
        <w:jc w:val="both"/>
        <w:rPr>
          <w:rFonts w:ascii="Times New Roman" w:hAnsi="Times New Roman" w:cs="Times New Roman"/>
          <w:color w:val="1D1A25"/>
          <w:sz w:val="24"/>
          <w:szCs w:val="24"/>
        </w:rPr>
      </w:pPr>
    </w:p>
    <w:p w:rsidR="006748FD" w:rsidRPr="00551A3D" w:rsidRDefault="006748FD" w:rsidP="00551A3D">
      <w:pPr>
        <w:tabs>
          <w:tab w:val="left" w:pos="614"/>
          <w:tab w:val="right" w:pos="3043"/>
          <w:tab w:val="left" w:pos="3254"/>
          <w:tab w:val="left" w:pos="3494"/>
          <w:tab w:val="right" w:pos="6662"/>
        </w:tabs>
        <w:spacing w:line="268" w:lineRule="exact"/>
        <w:ind w:right="111"/>
        <w:jc w:val="both"/>
        <w:rPr>
          <w:rFonts w:ascii="Times New Roman" w:hAnsi="Times New Roman" w:cs="Times New Roman"/>
          <w:color w:val="1D1A25"/>
          <w:sz w:val="24"/>
          <w:szCs w:val="24"/>
        </w:rPr>
      </w:pPr>
      <w:r w:rsidRPr="00551A3D">
        <w:rPr>
          <w:rFonts w:ascii="Times New Roman" w:hAnsi="Times New Roman" w:cs="Times New Roman"/>
          <w:b/>
          <w:color w:val="1D1A25"/>
          <w:sz w:val="24"/>
          <w:szCs w:val="24"/>
        </w:rPr>
        <w:t xml:space="preserve">UNIT V        </w:t>
      </w:r>
      <w:r w:rsidRPr="00551A3D">
        <w:rPr>
          <w:rFonts w:ascii="Times New Roman" w:hAnsi="Times New Roman" w:cs="Times New Roman"/>
          <w:color w:val="1D1A25"/>
          <w:sz w:val="24"/>
          <w:szCs w:val="24"/>
        </w:rPr>
        <w:tab/>
      </w:r>
    </w:p>
    <w:p w:rsidR="006748FD" w:rsidRPr="00551A3D" w:rsidRDefault="006748FD" w:rsidP="00551A3D">
      <w:pPr>
        <w:pStyle w:val="ListParagraph"/>
        <w:numPr>
          <w:ilvl w:val="0"/>
          <w:numId w:val="15"/>
        </w:numPr>
        <w:tabs>
          <w:tab w:val="decimal" w:pos="442"/>
        </w:tabs>
        <w:jc w:val="both"/>
        <w:rPr>
          <w:rFonts w:ascii="Times New Roman" w:hAnsi="Times New Roman" w:cs="Times New Roman"/>
          <w:color w:val="000000"/>
          <w:sz w:val="24"/>
        </w:rPr>
      </w:pPr>
      <w:r w:rsidRPr="00551A3D">
        <w:rPr>
          <w:rFonts w:ascii="Times New Roman" w:hAnsi="Times New Roman" w:cs="Times New Roman"/>
          <w:color w:val="000000"/>
          <w:sz w:val="24"/>
        </w:rPr>
        <w:t>Nuclear Organization of cell.</w:t>
      </w:r>
    </w:p>
    <w:p w:rsidR="006748FD" w:rsidRPr="00551A3D" w:rsidRDefault="006748FD" w:rsidP="00551A3D">
      <w:pPr>
        <w:pStyle w:val="ListParagraph"/>
        <w:numPr>
          <w:ilvl w:val="0"/>
          <w:numId w:val="15"/>
        </w:numPr>
        <w:tabs>
          <w:tab w:val="decimal" w:pos="442"/>
        </w:tabs>
        <w:jc w:val="both"/>
        <w:rPr>
          <w:rFonts w:ascii="Times New Roman" w:hAnsi="Times New Roman" w:cs="Times New Roman"/>
          <w:color w:val="000000"/>
          <w:sz w:val="24"/>
        </w:rPr>
      </w:pPr>
      <w:r w:rsidRPr="00551A3D">
        <w:rPr>
          <w:rFonts w:ascii="Times New Roman" w:hAnsi="Times New Roman" w:cs="Times New Roman"/>
          <w:color w:val="000000"/>
          <w:sz w:val="24"/>
        </w:rPr>
        <w:t xml:space="preserve">Extra nuclear organization of cell. </w:t>
      </w:r>
    </w:p>
    <w:p w:rsidR="006748FD" w:rsidRPr="00551A3D" w:rsidRDefault="006748FD" w:rsidP="00551A3D">
      <w:pPr>
        <w:pStyle w:val="ListParagraph"/>
        <w:numPr>
          <w:ilvl w:val="0"/>
          <w:numId w:val="15"/>
        </w:numPr>
        <w:tabs>
          <w:tab w:val="decimal" w:pos="442"/>
        </w:tabs>
        <w:jc w:val="both"/>
        <w:rPr>
          <w:rFonts w:ascii="Times New Roman" w:hAnsi="Times New Roman" w:cs="Times New Roman"/>
          <w:color w:val="000000"/>
          <w:spacing w:val="5"/>
          <w:sz w:val="24"/>
        </w:rPr>
      </w:pPr>
      <w:r w:rsidRPr="00551A3D">
        <w:rPr>
          <w:rFonts w:ascii="Times New Roman" w:hAnsi="Times New Roman" w:cs="Times New Roman"/>
          <w:color w:val="000000"/>
          <w:sz w:val="24"/>
        </w:rPr>
        <w:t>Cell reproduction - Amitosis, mitosis, meiosis</w:t>
      </w:r>
      <w:r w:rsidRPr="00551A3D">
        <w:rPr>
          <w:rFonts w:ascii="Times New Roman" w:hAnsi="Times New Roman" w:cs="Times New Roman"/>
          <w:color w:val="000000"/>
          <w:spacing w:val="5"/>
          <w:sz w:val="24"/>
        </w:rPr>
        <w:t>.</w:t>
      </w: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6748FD" w:rsidRDefault="006748FD" w:rsidP="006748FD">
      <w:pPr>
        <w:tabs>
          <w:tab w:val="decimal" w:pos="442"/>
        </w:tabs>
        <w:rPr>
          <w:rFonts w:ascii="Times New Roman" w:hAnsi="Times New Roman"/>
          <w:color w:val="000000"/>
          <w:spacing w:val="5"/>
          <w:sz w:val="24"/>
        </w:rPr>
      </w:pPr>
    </w:p>
    <w:p w:rsidR="00DC6511" w:rsidRPr="006748FD" w:rsidRDefault="00DC6511" w:rsidP="00551A3D">
      <w:pPr>
        <w:tabs>
          <w:tab w:val="decimal" w:pos="442"/>
        </w:tabs>
        <w:jc w:val="center"/>
        <w:rPr>
          <w:rFonts w:ascii="Times New Roman" w:hAnsi="Times New Roman"/>
          <w:color w:val="000000"/>
          <w:spacing w:val="6"/>
          <w:sz w:val="24"/>
        </w:rPr>
      </w:pPr>
      <w:r w:rsidRPr="006748FD">
        <w:rPr>
          <w:rFonts w:ascii="Times New Roman" w:hAnsi="Times New Roman" w:cs="Times New Roman"/>
          <w:b/>
          <w:color w:val="000000"/>
          <w:spacing w:val="16"/>
          <w:sz w:val="32"/>
          <w:szCs w:val="20"/>
        </w:rPr>
        <w:t>Faculty of Science</w:t>
      </w:r>
    </w:p>
    <w:p w:rsidR="00567AE7" w:rsidRPr="00551A3D" w:rsidRDefault="00DC6511" w:rsidP="00551A3D">
      <w:pPr>
        <w:tabs>
          <w:tab w:val="right" w:pos="3835"/>
        </w:tabs>
        <w:spacing w:before="252" w:line="263" w:lineRule="exact"/>
        <w:jc w:val="both"/>
        <w:rPr>
          <w:rFonts w:ascii="Times New Roman" w:hAnsi="Times New Roman" w:cs="Times New Roman"/>
          <w:b/>
          <w:color w:val="000000"/>
          <w:spacing w:val="16"/>
          <w:sz w:val="28"/>
          <w:szCs w:val="28"/>
        </w:rPr>
      </w:pPr>
      <w:r w:rsidRPr="00551A3D">
        <w:rPr>
          <w:rFonts w:ascii="Times New Roman" w:hAnsi="Times New Roman" w:cs="Times New Roman"/>
          <w:b/>
          <w:color w:val="000000"/>
          <w:spacing w:val="16"/>
          <w:sz w:val="28"/>
          <w:szCs w:val="28"/>
        </w:rPr>
        <w:t>Class:</w:t>
      </w:r>
      <w:r w:rsidRPr="00551A3D">
        <w:rPr>
          <w:rFonts w:ascii="Times New Roman" w:hAnsi="Times New Roman" w:cs="Times New Roman"/>
          <w:b/>
          <w:color w:val="000000"/>
          <w:spacing w:val="16"/>
          <w:sz w:val="28"/>
          <w:szCs w:val="28"/>
        </w:rPr>
        <w:tab/>
        <w:t xml:space="preserve">      </w:t>
      </w:r>
      <w:proofErr w:type="spellStart"/>
      <w:r w:rsidRPr="00551A3D">
        <w:rPr>
          <w:rFonts w:ascii="Times New Roman" w:hAnsi="Times New Roman" w:cs="Times New Roman"/>
          <w:b/>
          <w:color w:val="000000"/>
          <w:spacing w:val="16"/>
          <w:sz w:val="28"/>
          <w:szCs w:val="28"/>
        </w:rPr>
        <w:t>B.Sc</w:t>
      </w:r>
      <w:proofErr w:type="spellEnd"/>
      <w:r w:rsidRPr="00551A3D">
        <w:rPr>
          <w:rFonts w:ascii="Times New Roman" w:hAnsi="Times New Roman" w:cs="Times New Roman"/>
          <w:b/>
          <w:color w:val="000000"/>
          <w:spacing w:val="16"/>
          <w:sz w:val="28"/>
          <w:szCs w:val="28"/>
        </w:rPr>
        <w:t xml:space="preserve"> – I Semester </w:t>
      </w:r>
      <w:r w:rsidR="00567AE7" w:rsidRPr="00551A3D">
        <w:rPr>
          <w:rFonts w:ascii="Times New Roman" w:hAnsi="Times New Roman" w:cs="Times New Roman"/>
          <w:b/>
          <w:color w:val="000000"/>
          <w:spacing w:val="14"/>
          <w:sz w:val="28"/>
          <w:szCs w:val="28"/>
        </w:rPr>
        <w:t xml:space="preserve"> </w:t>
      </w:r>
    </w:p>
    <w:p w:rsidR="00567AE7" w:rsidRPr="00551A3D" w:rsidRDefault="00567AE7" w:rsidP="00567AE7">
      <w:pPr>
        <w:spacing w:line="333" w:lineRule="exact"/>
        <w:jc w:val="both"/>
        <w:rPr>
          <w:rFonts w:ascii="Times New Roman" w:hAnsi="Times New Roman" w:cs="Times New Roman"/>
          <w:b/>
          <w:color w:val="0D0A0F"/>
          <w:spacing w:val="14"/>
          <w:sz w:val="32"/>
          <w:szCs w:val="32"/>
        </w:rPr>
      </w:pPr>
      <w:proofErr w:type="gramStart"/>
      <w:r w:rsidRPr="00551A3D">
        <w:rPr>
          <w:rFonts w:ascii="Times New Roman" w:hAnsi="Times New Roman" w:cs="Times New Roman"/>
          <w:b/>
          <w:color w:val="000000"/>
          <w:spacing w:val="14"/>
          <w:sz w:val="28"/>
          <w:szCs w:val="28"/>
        </w:rPr>
        <w:t>Sub :</w:t>
      </w:r>
      <w:proofErr w:type="gramEnd"/>
      <w:r w:rsidRPr="00551A3D">
        <w:rPr>
          <w:rFonts w:ascii="Times New Roman" w:hAnsi="Times New Roman" w:cs="Times New Roman"/>
          <w:b/>
          <w:color w:val="000000"/>
          <w:spacing w:val="14"/>
          <w:sz w:val="28"/>
          <w:szCs w:val="28"/>
        </w:rPr>
        <w:t xml:space="preserve">       </w:t>
      </w:r>
      <w:r w:rsidRPr="00551A3D">
        <w:rPr>
          <w:rFonts w:ascii="Times New Roman" w:eastAsiaTheme="minorEastAsia" w:hAnsi="Times New Roman" w:cs="Times New Roman"/>
          <w:sz w:val="28"/>
          <w:szCs w:val="28"/>
        </w:rPr>
        <w:t xml:space="preserve">Foundation Course </w:t>
      </w:r>
      <w:proofErr w:type="spellStart"/>
      <w:r w:rsidR="00551A3D" w:rsidRPr="00567AE7">
        <w:rPr>
          <w:rFonts w:ascii="DevLys 020" w:eastAsiaTheme="minorEastAsia" w:hAnsi="DevLys 020" w:cs="Arial"/>
          <w:b/>
          <w:bCs/>
          <w:w w:val="95"/>
          <w:sz w:val="32"/>
          <w:szCs w:val="32"/>
        </w:rPr>
        <w:t>uSfrd</w:t>
      </w:r>
      <w:proofErr w:type="spellEnd"/>
      <w:r w:rsidR="00551A3D" w:rsidRPr="00567AE7">
        <w:rPr>
          <w:rFonts w:ascii="DevLys 020" w:eastAsiaTheme="minorEastAsia" w:hAnsi="DevLys 020" w:cs="Arial"/>
          <w:b/>
          <w:bCs/>
          <w:w w:val="95"/>
          <w:sz w:val="32"/>
          <w:szCs w:val="32"/>
        </w:rPr>
        <w:t xml:space="preserve"> </w:t>
      </w:r>
      <w:proofErr w:type="spellStart"/>
      <w:r w:rsidR="00551A3D" w:rsidRPr="00567AE7">
        <w:rPr>
          <w:rFonts w:ascii="DevLys 020" w:eastAsiaTheme="minorEastAsia" w:hAnsi="DevLys 020" w:cs="Arial"/>
          <w:b/>
          <w:bCs/>
          <w:w w:val="95"/>
          <w:sz w:val="32"/>
          <w:szCs w:val="32"/>
        </w:rPr>
        <w:t>ewY</w:t>
      </w:r>
      <w:proofErr w:type="spellEnd"/>
      <w:r w:rsidR="00551A3D" w:rsidRPr="00567AE7">
        <w:rPr>
          <w:rFonts w:ascii="DevLys 020" w:eastAsiaTheme="minorEastAsia" w:hAnsi="DevLys 020" w:cs="Arial"/>
          <w:b/>
          <w:bCs/>
          <w:w w:val="95"/>
          <w:sz w:val="32"/>
          <w:szCs w:val="32"/>
        </w:rPr>
        <w:t xml:space="preserve">; </w:t>
      </w:r>
      <w:proofErr w:type="spellStart"/>
      <w:r w:rsidR="00551A3D" w:rsidRPr="00567AE7">
        <w:rPr>
          <w:rFonts w:ascii="DevLys 020" w:eastAsiaTheme="minorEastAsia" w:hAnsi="DevLys 020" w:cs="Arial"/>
          <w:b/>
          <w:bCs/>
          <w:w w:val="95"/>
          <w:sz w:val="32"/>
          <w:szCs w:val="32"/>
        </w:rPr>
        <w:t>vkSj</w:t>
      </w:r>
      <w:proofErr w:type="spellEnd"/>
      <w:r w:rsidR="00551A3D" w:rsidRPr="00567AE7">
        <w:rPr>
          <w:rFonts w:ascii="DevLys 020" w:eastAsiaTheme="minorEastAsia" w:hAnsi="DevLys 020" w:cs="Arial"/>
          <w:b/>
          <w:bCs/>
          <w:w w:val="95"/>
          <w:sz w:val="32"/>
          <w:szCs w:val="32"/>
        </w:rPr>
        <w:t xml:space="preserve"> </w:t>
      </w:r>
      <w:proofErr w:type="spellStart"/>
      <w:r w:rsidR="00551A3D" w:rsidRPr="00567AE7">
        <w:rPr>
          <w:rFonts w:ascii="DevLys 020" w:eastAsiaTheme="minorEastAsia" w:hAnsi="DevLys 020" w:cs="Arial"/>
          <w:b/>
          <w:bCs/>
          <w:w w:val="95"/>
          <w:sz w:val="32"/>
          <w:szCs w:val="32"/>
        </w:rPr>
        <w:t>Hkk"kk</w:t>
      </w:r>
      <w:proofErr w:type="spellEnd"/>
    </w:p>
    <w:p w:rsidR="00567AE7" w:rsidRPr="00551A3D" w:rsidRDefault="00567AE7" w:rsidP="00567AE7">
      <w:pPr>
        <w:spacing w:line="333" w:lineRule="exact"/>
        <w:jc w:val="both"/>
        <w:rPr>
          <w:rFonts w:ascii="Times New Roman" w:hAnsi="Times New Roman" w:cs="Times New Roman"/>
          <w:b/>
          <w:color w:val="0D0A0F"/>
          <w:spacing w:val="14"/>
          <w:sz w:val="28"/>
          <w:szCs w:val="28"/>
        </w:rPr>
      </w:pPr>
      <w:r w:rsidRPr="00551A3D">
        <w:rPr>
          <w:rFonts w:ascii="Times New Roman" w:hAnsi="Times New Roman" w:cs="Times New Roman"/>
          <w:b/>
          <w:color w:val="0D0A0F"/>
          <w:spacing w:val="14"/>
          <w:sz w:val="28"/>
          <w:szCs w:val="28"/>
        </w:rPr>
        <w:t xml:space="preserve">Paper </w:t>
      </w:r>
      <w:proofErr w:type="gramStart"/>
      <w:r w:rsidRPr="00551A3D">
        <w:rPr>
          <w:rFonts w:ascii="Times New Roman" w:hAnsi="Times New Roman" w:cs="Times New Roman"/>
          <w:b/>
          <w:color w:val="0D0A0F"/>
          <w:spacing w:val="14"/>
          <w:sz w:val="28"/>
          <w:szCs w:val="28"/>
        </w:rPr>
        <w:t>Code :</w:t>
      </w:r>
      <w:proofErr w:type="gramEnd"/>
      <w:r w:rsidRPr="00551A3D">
        <w:rPr>
          <w:rFonts w:ascii="Times New Roman" w:hAnsi="Times New Roman" w:cs="Times New Roman"/>
          <w:b/>
          <w:color w:val="0D0A0F"/>
          <w:spacing w:val="14"/>
          <w:sz w:val="28"/>
          <w:szCs w:val="28"/>
        </w:rPr>
        <w:t xml:space="preserve"> </w:t>
      </w:r>
      <w:r w:rsidRPr="00551A3D">
        <w:rPr>
          <w:rFonts w:ascii="Times New Roman" w:hAnsi="Times New Roman" w:cs="Times New Roman"/>
          <w:b/>
          <w:color w:val="000000"/>
          <w:spacing w:val="14"/>
          <w:sz w:val="28"/>
          <w:szCs w:val="28"/>
        </w:rPr>
        <w:t>FC105</w:t>
      </w:r>
    </w:p>
    <w:p w:rsidR="00567AE7" w:rsidRPr="00551A3D" w:rsidRDefault="00567AE7" w:rsidP="00567AE7">
      <w:pPr>
        <w:spacing w:line="333" w:lineRule="exact"/>
        <w:jc w:val="both"/>
        <w:rPr>
          <w:rFonts w:ascii="Times New Roman" w:hAnsi="Times New Roman" w:cs="Times New Roman"/>
          <w:b/>
          <w:color w:val="000000"/>
          <w:spacing w:val="14"/>
          <w:sz w:val="28"/>
          <w:szCs w:val="28"/>
        </w:rPr>
      </w:pPr>
    </w:p>
    <w:p w:rsidR="00567AE7" w:rsidRPr="00551A3D" w:rsidRDefault="00567AE7" w:rsidP="00567AE7">
      <w:pPr>
        <w:rPr>
          <w:rFonts w:ascii="Times New Roman" w:hAnsi="Times New Roman" w:cs="Times New Roman"/>
          <w:sz w:val="28"/>
          <w:szCs w:val="28"/>
        </w:rPr>
      </w:pPr>
    </w:p>
    <w:p w:rsidR="00567AE7" w:rsidRPr="00BC452A" w:rsidRDefault="00567AE7" w:rsidP="00567AE7">
      <w:pPr>
        <w:tabs>
          <w:tab w:val="right" w:pos="9336"/>
        </w:tabs>
        <w:spacing w:line="289" w:lineRule="exact"/>
        <w:rPr>
          <w:rFonts w:ascii="Times New Roman" w:hAnsi="Times New Roman"/>
          <w:color w:val="1D1A25"/>
          <w:sz w:val="24"/>
          <w:szCs w:val="24"/>
        </w:rPr>
      </w:pPr>
      <w:r w:rsidRPr="00BC452A">
        <w:rPr>
          <w:rFonts w:ascii="Times New Roman" w:hAnsi="Times New Roman"/>
          <w:b/>
          <w:color w:val="000000"/>
          <w:sz w:val="24"/>
          <w:szCs w:val="24"/>
        </w:rPr>
        <w:t>UNIT I</w:t>
      </w:r>
      <w:r w:rsidRPr="00BC452A">
        <w:rPr>
          <w:rFonts w:ascii="Times New Roman" w:hAnsi="Times New Roman"/>
          <w:color w:val="000000"/>
          <w:sz w:val="24"/>
          <w:szCs w:val="24"/>
        </w:rPr>
        <w:tab/>
      </w:r>
    </w:p>
    <w:p w:rsidR="00567AE7" w:rsidRDefault="00567AE7" w:rsidP="00266B16">
      <w:pPr>
        <w:spacing w:before="108" w:line="360" w:lineRule="auto"/>
        <w:ind w:firstLine="360"/>
        <w:rPr>
          <w:rFonts w:ascii="DevLys 020" w:eastAsiaTheme="minorEastAsia" w:hAnsi="DevLys 020" w:cs="Arial"/>
          <w:b/>
          <w:bCs/>
          <w:w w:val="93"/>
          <w:sz w:val="28"/>
          <w:szCs w:val="28"/>
        </w:rPr>
      </w:pPr>
      <w:proofErr w:type="spellStart"/>
      <w:proofErr w:type="gramStart"/>
      <w:r w:rsidRPr="00B6731C">
        <w:rPr>
          <w:rFonts w:ascii="DevLys 020" w:eastAsiaTheme="minorEastAsia" w:hAnsi="DevLys 020" w:cs="Arial"/>
          <w:b/>
          <w:bCs/>
          <w:w w:val="93"/>
          <w:sz w:val="28"/>
          <w:szCs w:val="28"/>
        </w:rPr>
        <w:t>uSfrd</w:t>
      </w:r>
      <w:proofErr w:type="spellEnd"/>
      <w:proofErr w:type="gramEnd"/>
      <w:r w:rsidRPr="00B6731C">
        <w:rPr>
          <w:rFonts w:ascii="DevLys 020" w:eastAsiaTheme="minorEastAsia" w:hAnsi="DevLys 020" w:cs="Arial"/>
          <w:b/>
          <w:bCs/>
          <w:w w:val="93"/>
          <w:sz w:val="28"/>
          <w:szCs w:val="28"/>
        </w:rPr>
        <w:t xml:space="preserve"> </w:t>
      </w:r>
      <w:proofErr w:type="spellStart"/>
      <w:r w:rsidRPr="00B6731C">
        <w:rPr>
          <w:rFonts w:ascii="DevLys 020" w:eastAsiaTheme="minorEastAsia" w:hAnsi="DevLys 020" w:cs="Arial"/>
          <w:b/>
          <w:bCs/>
          <w:w w:val="93"/>
          <w:sz w:val="28"/>
          <w:szCs w:val="28"/>
        </w:rPr>
        <w:t>ewY</w:t>
      </w:r>
      <w:proofErr w:type="spellEnd"/>
      <w:r w:rsidRPr="00B6731C">
        <w:rPr>
          <w:rFonts w:ascii="DevLys 020" w:eastAsiaTheme="minorEastAsia" w:hAnsi="DevLys 020" w:cs="Arial"/>
          <w:b/>
          <w:bCs/>
          <w:w w:val="93"/>
          <w:sz w:val="28"/>
          <w:szCs w:val="28"/>
        </w:rPr>
        <w:t>;</w:t>
      </w:r>
    </w:p>
    <w:p w:rsidR="00567AE7" w:rsidRPr="00567AE7" w:rsidRDefault="00567AE7" w:rsidP="00782C37">
      <w:pPr>
        <w:pStyle w:val="ListParagraph"/>
        <w:numPr>
          <w:ilvl w:val="0"/>
          <w:numId w:val="1"/>
        </w:numPr>
        <w:spacing w:before="108" w:line="360" w:lineRule="auto"/>
        <w:rPr>
          <w:rFonts w:ascii="DevLys 020" w:eastAsiaTheme="minorEastAsia" w:hAnsi="DevLys 020" w:cs="Arial"/>
          <w:sz w:val="28"/>
          <w:szCs w:val="28"/>
        </w:rPr>
      </w:pPr>
      <w:proofErr w:type="spellStart"/>
      <w:r w:rsidRPr="00567AE7">
        <w:rPr>
          <w:rFonts w:ascii="DevLys 020" w:eastAsiaTheme="minorEastAsia" w:hAnsi="DevLys 020" w:cs="Arial"/>
          <w:sz w:val="28"/>
          <w:szCs w:val="28"/>
        </w:rPr>
        <w:t>uSfrd</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ewY</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ifjp</w:t>
      </w:r>
      <w:proofErr w:type="spellEnd"/>
      <w:r w:rsidRPr="00567AE7">
        <w:rPr>
          <w:rFonts w:ascii="DevLys 020" w:eastAsiaTheme="minorEastAsia" w:hAnsi="DevLys 020" w:cs="Arial"/>
          <w:sz w:val="28"/>
          <w:szCs w:val="28"/>
        </w:rPr>
        <w:t>; ,</w:t>
      </w:r>
      <w:proofErr w:type="spellStart"/>
      <w:r w:rsidRPr="00567AE7">
        <w:rPr>
          <w:rFonts w:ascii="DevLys 020" w:eastAsiaTheme="minorEastAsia" w:hAnsi="DevLys 020" w:cs="Arial"/>
          <w:sz w:val="28"/>
          <w:szCs w:val="28"/>
        </w:rPr>
        <w:t>oa</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oxhZdj.k</w:t>
      </w:r>
      <w:proofErr w:type="spellEnd"/>
      <w:r w:rsidRPr="00567AE7">
        <w:rPr>
          <w:rFonts w:ascii="DevLys 020" w:eastAsiaTheme="minorEastAsia" w:hAnsi="DevLys 020" w:cs="Arial"/>
          <w:sz w:val="28"/>
          <w:szCs w:val="28"/>
        </w:rPr>
        <w:t xml:space="preserve">&amp; </w:t>
      </w:r>
      <w:proofErr w:type="spellStart"/>
      <w:r w:rsidRPr="00567AE7">
        <w:rPr>
          <w:rFonts w:ascii="DevLys 020" w:eastAsiaTheme="minorEastAsia" w:hAnsi="DevLys 020" w:cs="Arial"/>
          <w:sz w:val="28"/>
          <w:szCs w:val="28"/>
        </w:rPr>
        <w:t>MkW</w:t>
      </w:r>
      <w:proofErr w:type="spellEnd"/>
      <w:r w:rsidRPr="00567AE7">
        <w:rPr>
          <w:rFonts w:ascii="DevLys 020" w:eastAsiaTheme="minorEastAsia" w:hAnsi="DevLys 020" w:cs="Arial"/>
          <w:sz w:val="28"/>
          <w:szCs w:val="28"/>
        </w:rPr>
        <w:t>- '</w:t>
      </w:r>
      <w:proofErr w:type="spellStart"/>
      <w:r w:rsidRPr="00567AE7">
        <w:rPr>
          <w:rFonts w:ascii="DevLys 020" w:eastAsiaTheme="minorEastAsia" w:hAnsi="DevLys 020" w:cs="Arial"/>
          <w:sz w:val="28"/>
          <w:szCs w:val="28"/>
        </w:rPr>
        <w:t>kf’k</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jk</w:t>
      </w:r>
      <w:proofErr w:type="spellEnd"/>
      <w:r w:rsidRPr="00567AE7">
        <w:rPr>
          <w:rFonts w:ascii="DevLys 020" w:eastAsiaTheme="minorEastAsia" w:hAnsi="DevLys 020" w:cs="Arial"/>
          <w:sz w:val="28"/>
          <w:szCs w:val="28"/>
        </w:rPr>
        <w:t>;</w:t>
      </w:r>
    </w:p>
    <w:p w:rsidR="00567AE7" w:rsidRPr="00567AE7" w:rsidRDefault="00567AE7" w:rsidP="00567AE7">
      <w:pPr>
        <w:spacing w:before="108" w:line="360" w:lineRule="auto"/>
        <w:ind w:left="360"/>
        <w:rPr>
          <w:rFonts w:ascii="Times New Roman" w:hAnsi="Times New Roman"/>
          <w:color w:val="1D1A25"/>
          <w:sz w:val="9"/>
        </w:rPr>
      </w:pPr>
      <w:r w:rsidRPr="00567AE7">
        <w:rPr>
          <w:rFonts w:ascii="DevLys 020" w:eastAsiaTheme="minorEastAsia" w:hAnsi="DevLys 020" w:cs="Arial"/>
          <w:sz w:val="28"/>
          <w:szCs w:val="28"/>
        </w:rPr>
        <w:t xml:space="preserve">2- </w:t>
      </w:r>
      <w:proofErr w:type="spellStart"/>
      <w:proofErr w:type="gramStart"/>
      <w:r w:rsidRPr="00567AE7">
        <w:rPr>
          <w:rFonts w:ascii="DevLys 020" w:eastAsiaTheme="minorEastAsia" w:hAnsi="DevLys 020" w:cs="Arial"/>
          <w:sz w:val="28"/>
          <w:szCs w:val="28"/>
        </w:rPr>
        <w:t>vkpj.k</w:t>
      </w:r>
      <w:proofErr w:type="spellEnd"/>
      <w:proofErr w:type="gramEnd"/>
      <w:r w:rsidRPr="00567AE7">
        <w:rPr>
          <w:rFonts w:ascii="DevLys 020" w:eastAsiaTheme="minorEastAsia" w:hAnsi="DevLys 020" w:cs="Arial"/>
          <w:sz w:val="28"/>
          <w:szCs w:val="28"/>
        </w:rPr>
        <w:t xml:space="preserve"> dh </w:t>
      </w:r>
      <w:proofErr w:type="spellStart"/>
      <w:r w:rsidRPr="00567AE7">
        <w:rPr>
          <w:rFonts w:ascii="DevLys 020" w:eastAsiaTheme="minorEastAsia" w:hAnsi="DevLys 020" w:cs="Arial"/>
          <w:sz w:val="28"/>
          <w:szCs w:val="28"/>
        </w:rPr>
        <w:t>lH;rk</w:t>
      </w:r>
      <w:proofErr w:type="spellEnd"/>
      <w:r w:rsidRPr="00567AE7">
        <w:rPr>
          <w:rFonts w:ascii="DevLys 020" w:eastAsiaTheme="minorEastAsia" w:hAnsi="DevLys 020" w:cs="Arial"/>
          <w:sz w:val="28"/>
          <w:szCs w:val="28"/>
        </w:rPr>
        <w:t xml:space="preserve"> &amp; </w:t>
      </w:r>
      <w:proofErr w:type="spellStart"/>
      <w:r w:rsidRPr="00567AE7">
        <w:rPr>
          <w:rFonts w:ascii="DevLys 020" w:eastAsiaTheme="minorEastAsia" w:hAnsi="DevLys 020" w:cs="Arial"/>
          <w:sz w:val="28"/>
          <w:szCs w:val="28"/>
        </w:rPr>
        <w:t>ljnkj</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iw.kZ</w:t>
      </w:r>
      <w:proofErr w:type="spellEnd"/>
      <w:r w:rsidRPr="00567AE7">
        <w:rPr>
          <w:rFonts w:ascii="DevLys 020" w:eastAsiaTheme="minorEastAsia" w:hAnsi="DevLys 020" w:cs="Arial"/>
          <w:sz w:val="28"/>
          <w:szCs w:val="28"/>
        </w:rPr>
        <w:t xml:space="preserve"> flag</w:t>
      </w:r>
      <w:r w:rsidRPr="00567AE7">
        <w:rPr>
          <w:rFonts w:ascii="Times New Roman" w:hAnsi="Times New Roman"/>
          <w:color w:val="000000"/>
        </w:rPr>
        <w:t xml:space="preserve">. </w:t>
      </w:r>
    </w:p>
    <w:p w:rsidR="00567AE7" w:rsidRPr="00BC452A" w:rsidRDefault="00567AE7" w:rsidP="00567AE7">
      <w:pPr>
        <w:spacing w:before="108"/>
        <w:rPr>
          <w:rFonts w:ascii="Times New Roman" w:hAnsi="Times New Roman"/>
          <w:b/>
          <w:color w:val="1D1A25"/>
          <w:sz w:val="24"/>
          <w:szCs w:val="24"/>
        </w:rPr>
      </w:pPr>
      <w:r w:rsidRPr="00BC452A">
        <w:rPr>
          <w:rFonts w:ascii="Times New Roman" w:hAnsi="Times New Roman"/>
          <w:b/>
          <w:color w:val="1D1A25"/>
          <w:sz w:val="24"/>
          <w:szCs w:val="24"/>
        </w:rPr>
        <w:t>UNIT II</w:t>
      </w:r>
    </w:p>
    <w:p w:rsidR="00567AE7" w:rsidRDefault="00567AE7" w:rsidP="00266B16">
      <w:pPr>
        <w:spacing w:before="108" w:line="360" w:lineRule="auto"/>
        <w:ind w:firstLine="360"/>
        <w:rPr>
          <w:rFonts w:ascii="DevLys 020" w:eastAsiaTheme="minorEastAsia" w:hAnsi="DevLys 020" w:cs="Arial"/>
          <w:b/>
          <w:bCs/>
          <w:w w:val="73"/>
          <w:sz w:val="28"/>
          <w:szCs w:val="28"/>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p>
    <w:p w:rsidR="00567AE7" w:rsidRPr="00567AE7" w:rsidRDefault="00567AE7" w:rsidP="00782C37">
      <w:pPr>
        <w:pStyle w:val="ListParagraph"/>
        <w:numPr>
          <w:ilvl w:val="0"/>
          <w:numId w:val="2"/>
        </w:numPr>
        <w:spacing w:before="108" w:line="360" w:lineRule="auto"/>
        <w:rPr>
          <w:rFonts w:ascii="DevLys 020" w:eastAsiaTheme="minorEastAsia" w:hAnsi="DevLys 020" w:cs="Arial"/>
          <w:sz w:val="28"/>
          <w:szCs w:val="28"/>
        </w:rPr>
      </w:pPr>
      <w:r w:rsidRPr="00567AE7">
        <w:rPr>
          <w:rFonts w:ascii="DevLys 020" w:eastAsiaTheme="minorEastAsia" w:hAnsi="DevLys 020" w:cs="Arial"/>
          <w:sz w:val="28"/>
          <w:szCs w:val="28"/>
        </w:rPr>
        <w:t>Lora=</w:t>
      </w:r>
      <w:proofErr w:type="spellStart"/>
      <w:r w:rsidRPr="00567AE7">
        <w:rPr>
          <w:rFonts w:ascii="DevLys 020" w:eastAsiaTheme="minorEastAsia" w:hAnsi="DevLys 020" w:cs="Arial"/>
          <w:sz w:val="28"/>
          <w:szCs w:val="28"/>
        </w:rPr>
        <w:t>rk</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iqdkjrh</w:t>
      </w:r>
      <w:proofErr w:type="spellEnd"/>
      <w:r w:rsidRPr="00567AE7">
        <w:rPr>
          <w:rFonts w:ascii="DevLys 020" w:eastAsiaTheme="minorEastAsia" w:hAnsi="DevLys 020" w:cs="Arial"/>
          <w:sz w:val="28"/>
          <w:szCs w:val="28"/>
        </w:rPr>
        <w:t xml:space="preserve"> ¼dfork½ &amp; </w:t>
      </w:r>
      <w:proofErr w:type="spellStart"/>
      <w:r w:rsidRPr="00567AE7">
        <w:rPr>
          <w:rFonts w:ascii="DevLys 020" w:eastAsiaTheme="minorEastAsia" w:hAnsi="DevLys 020" w:cs="Arial"/>
          <w:sz w:val="28"/>
          <w:szCs w:val="28"/>
        </w:rPr>
        <w:t>t;’kadj</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izlkn</w:t>
      </w:r>
      <w:proofErr w:type="spellEnd"/>
    </w:p>
    <w:p w:rsidR="00567AE7" w:rsidRPr="00266B16" w:rsidRDefault="00567AE7"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tkx</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rq</w:t>
      </w:r>
      <w:proofErr w:type="spellEnd"/>
      <w:r w:rsidRPr="00266B16">
        <w:rPr>
          <w:rFonts w:ascii="DevLys 020" w:eastAsiaTheme="minorEastAsia" w:hAnsi="DevLys 020" w:cs="Arial"/>
          <w:sz w:val="28"/>
          <w:szCs w:val="28"/>
        </w:rPr>
        <w:t>&gt;</w:t>
      </w:r>
      <w:proofErr w:type="spellStart"/>
      <w:r w:rsidRPr="00266B16">
        <w:rPr>
          <w:rFonts w:ascii="DevLys 020" w:eastAsiaTheme="minorEastAsia" w:hAnsi="DevLys 020" w:cs="Arial"/>
          <w:sz w:val="28"/>
          <w:szCs w:val="28"/>
        </w:rPr>
        <w:t>dks</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nwj</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tkuk</w:t>
      </w:r>
      <w:proofErr w:type="spellEnd"/>
      <w:r w:rsidRPr="00266B16">
        <w:rPr>
          <w:rFonts w:ascii="DevLys 020" w:eastAsiaTheme="minorEastAsia" w:hAnsi="DevLys 020" w:cs="Arial"/>
          <w:sz w:val="28"/>
          <w:szCs w:val="28"/>
        </w:rPr>
        <w:t xml:space="preserve"> ¼dfork½ &amp; </w:t>
      </w:r>
      <w:proofErr w:type="spellStart"/>
      <w:r w:rsidRPr="00266B16">
        <w:rPr>
          <w:rFonts w:ascii="DevLys 020" w:eastAsiaTheme="minorEastAsia" w:hAnsi="DevLys 020" w:cs="Arial"/>
          <w:sz w:val="28"/>
          <w:szCs w:val="28"/>
        </w:rPr>
        <w:t>egknsoh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oekZ</w:t>
      </w:r>
      <w:proofErr w:type="spellEnd"/>
    </w:p>
    <w:p w:rsidR="00266B16" w:rsidRPr="00266B16" w:rsidRDefault="00266B16"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mRlkg</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jkepUnz</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kqDy</w:t>
      </w:r>
      <w:proofErr w:type="spellEnd"/>
    </w:p>
    <w:p w:rsidR="00266B16" w:rsidRPr="00266B16" w:rsidRDefault="00266B16"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f’kjh"k</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ds</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Qwy</w:t>
      </w:r>
      <w:proofErr w:type="spellEnd"/>
      <w:r w:rsidRPr="00266B16">
        <w:rPr>
          <w:rFonts w:ascii="DevLys 020" w:eastAsiaTheme="minorEastAsia" w:hAnsi="DevLys 020" w:cs="Arial"/>
          <w:sz w:val="28"/>
          <w:szCs w:val="28"/>
        </w:rPr>
        <w:t xml:space="preserve"> ¼yfyr </w:t>
      </w:r>
      <w:proofErr w:type="spellStart"/>
      <w:r w:rsidRPr="00266B16">
        <w:rPr>
          <w:rFonts w:ascii="DevLys 020" w:eastAsiaTheme="minorEastAsia" w:hAnsi="DevLys 020" w:cs="Arial"/>
          <w:sz w:val="28"/>
          <w:szCs w:val="28"/>
        </w:rPr>
        <w:t>fuca</w:t>
      </w:r>
      <w:proofErr w:type="spellEnd"/>
      <w:r w:rsidRPr="00266B16">
        <w:rPr>
          <w:rFonts w:ascii="DevLys 020" w:eastAsiaTheme="minorEastAsia" w:hAnsi="DevLys 020" w:cs="Arial"/>
          <w:sz w:val="28"/>
          <w:szCs w:val="28"/>
        </w:rPr>
        <w:t xml:space="preserve">/k½ &amp; </w:t>
      </w:r>
      <w:proofErr w:type="spellStart"/>
      <w:r w:rsidRPr="00266B16">
        <w:rPr>
          <w:rFonts w:ascii="DevLys 020" w:eastAsiaTheme="minorEastAsia" w:hAnsi="DevLys 020" w:cs="Arial"/>
          <w:sz w:val="28"/>
          <w:szCs w:val="28"/>
        </w:rPr>
        <w:t>gtkjh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izlkn</w:t>
      </w:r>
      <w:proofErr w:type="spellEnd"/>
      <w:r w:rsidRPr="00266B16">
        <w:rPr>
          <w:rFonts w:ascii="DevLys 020" w:eastAsiaTheme="minorEastAsia" w:hAnsi="DevLys 020" w:cs="Arial"/>
          <w:sz w:val="28"/>
          <w:szCs w:val="28"/>
        </w:rPr>
        <w:t xml:space="preserve"> f}</w:t>
      </w:r>
      <w:proofErr w:type="spellStart"/>
      <w:r w:rsidRPr="00266B16">
        <w:rPr>
          <w:rFonts w:ascii="DevLys 020" w:eastAsiaTheme="minorEastAsia" w:hAnsi="DevLys 020" w:cs="Arial"/>
          <w:sz w:val="28"/>
          <w:szCs w:val="28"/>
        </w:rPr>
        <w:t>osnh</w:t>
      </w:r>
      <w:proofErr w:type="spellEnd"/>
    </w:p>
    <w:p w:rsidR="00266B16" w:rsidRPr="00266B16" w:rsidRDefault="00266B16" w:rsidP="00266B16">
      <w:pPr>
        <w:spacing w:before="108" w:line="360" w:lineRule="auto"/>
        <w:ind w:left="360"/>
        <w:rPr>
          <w:rFonts w:ascii="Times New Roman" w:hAnsi="Times New Roman"/>
          <w:color w:val="000000"/>
          <w:sz w:val="24"/>
          <w:szCs w:val="24"/>
        </w:rPr>
      </w:pPr>
      <w:r w:rsidRPr="00B6731C">
        <w:rPr>
          <w:rFonts w:ascii="DevLys 020" w:eastAsiaTheme="minorEastAsia" w:hAnsi="DevLys 020" w:cs="Arial"/>
          <w:sz w:val="28"/>
          <w:szCs w:val="28"/>
        </w:rPr>
        <w:t xml:space="preserve">5- </w:t>
      </w:r>
      <w:proofErr w:type="spellStart"/>
      <w:proofErr w:type="gramStart"/>
      <w:r w:rsidRPr="00B6731C">
        <w:rPr>
          <w:rFonts w:ascii="DevLys 020" w:eastAsiaTheme="minorEastAsia" w:hAnsi="DevLys 020" w:cs="Arial"/>
          <w:sz w:val="28"/>
          <w:szCs w:val="28"/>
        </w:rPr>
        <w:t>okD</w:t>
      </w:r>
      <w:proofErr w:type="spellEnd"/>
      <w:proofErr w:type="gram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lajpuk</w:t>
      </w:r>
      <w:proofErr w:type="spell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vkSj</w:t>
      </w:r>
      <w:proofErr w:type="spell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v’kqf</w:t>
      </w:r>
      <w:proofErr w:type="spellEnd"/>
      <w:r w:rsidRPr="00B6731C">
        <w:rPr>
          <w:rFonts w:ascii="DevLys 020" w:eastAsiaTheme="minorEastAsia" w:hAnsi="DevLys 020" w:cs="Arial"/>
          <w:sz w:val="28"/>
          <w:szCs w:val="28"/>
        </w:rPr>
        <w:t>);k¡ ¼ladfyr½</w:t>
      </w:r>
    </w:p>
    <w:p w:rsidR="00567AE7" w:rsidRPr="00BC452A" w:rsidRDefault="00567AE7" w:rsidP="00567AE7">
      <w:pPr>
        <w:spacing w:before="108"/>
        <w:rPr>
          <w:rFonts w:ascii="Times New Roman" w:hAnsi="Times New Roman"/>
          <w:b/>
          <w:color w:val="000000"/>
        </w:rPr>
      </w:pPr>
      <w:r w:rsidRPr="00BC452A">
        <w:rPr>
          <w:rFonts w:ascii="Times New Roman" w:hAnsi="Times New Roman"/>
          <w:b/>
          <w:color w:val="000000"/>
        </w:rPr>
        <w:t>UNIT III</w:t>
      </w:r>
    </w:p>
    <w:p w:rsidR="00266B16" w:rsidRDefault="00266B16" w:rsidP="00266B16">
      <w:pPr>
        <w:spacing w:before="108" w:line="360" w:lineRule="auto"/>
        <w:ind w:firstLine="720"/>
        <w:rPr>
          <w:rFonts w:ascii="Times New Roman" w:hAnsi="Times New Roman"/>
          <w:b/>
          <w:color w:val="000000"/>
          <w:sz w:val="24"/>
          <w:szCs w:val="24"/>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r w:rsidRPr="00BC452A">
        <w:rPr>
          <w:rFonts w:ascii="Times New Roman" w:hAnsi="Times New Roman"/>
          <w:b/>
          <w:color w:val="000000"/>
          <w:sz w:val="24"/>
          <w:szCs w:val="24"/>
        </w:rPr>
        <w:t xml:space="preserve"> </w:t>
      </w:r>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ued</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dk</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nkjksxk</w:t>
      </w:r>
      <w:proofErr w:type="spellEnd"/>
      <w:r w:rsidRPr="00266B16">
        <w:rPr>
          <w:rFonts w:ascii="DevLys 020" w:eastAsiaTheme="minorEastAsia" w:hAnsi="DevLys 020" w:cs="Arial"/>
          <w:sz w:val="28"/>
          <w:szCs w:val="28"/>
        </w:rPr>
        <w:t xml:space="preserve"> ¼dgkuh½ &amp; </w:t>
      </w:r>
      <w:proofErr w:type="spellStart"/>
      <w:r w:rsidRPr="00266B16">
        <w:rPr>
          <w:rFonts w:ascii="DevLys 020" w:eastAsiaTheme="minorEastAsia" w:hAnsi="DevLys 020" w:cs="Arial"/>
          <w:sz w:val="28"/>
          <w:szCs w:val="28"/>
        </w:rPr>
        <w:t>izsepUnz</w:t>
      </w:r>
      <w:proofErr w:type="spellEnd"/>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gkj</w:t>
      </w:r>
      <w:proofErr w:type="spellEnd"/>
      <w:r w:rsidRPr="00266B16">
        <w:rPr>
          <w:rFonts w:ascii="DevLys 020" w:eastAsiaTheme="minorEastAsia" w:hAnsi="DevLys 020" w:cs="Arial"/>
          <w:sz w:val="28"/>
          <w:szCs w:val="28"/>
        </w:rPr>
        <w:t xml:space="preserve"> dh </w:t>
      </w:r>
      <w:proofErr w:type="spellStart"/>
      <w:r w:rsidRPr="00266B16">
        <w:rPr>
          <w:rFonts w:ascii="DevLys 020" w:eastAsiaTheme="minorEastAsia" w:hAnsi="DevLys 020" w:cs="Arial"/>
          <w:sz w:val="28"/>
          <w:szCs w:val="28"/>
        </w:rPr>
        <w:t>thr</w:t>
      </w:r>
      <w:proofErr w:type="spellEnd"/>
      <w:r w:rsidRPr="00266B16">
        <w:rPr>
          <w:rFonts w:ascii="DevLys 020" w:eastAsiaTheme="minorEastAsia" w:hAnsi="DevLys 020" w:cs="Arial"/>
          <w:sz w:val="28"/>
          <w:szCs w:val="28"/>
        </w:rPr>
        <w:t xml:space="preserve"> ¼dgkuh½ &amp; </w:t>
      </w:r>
      <w:proofErr w:type="spellStart"/>
      <w:r w:rsidRPr="00266B16">
        <w:rPr>
          <w:rFonts w:ascii="DevLys 020" w:eastAsiaTheme="minorEastAsia" w:hAnsi="DevLys 020" w:cs="Arial"/>
          <w:sz w:val="28"/>
          <w:szCs w:val="28"/>
        </w:rPr>
        <w:t>lqn’kZu</w:t>
      </w:r>
      <w:proofErr w:type="spellEnd"/>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Hkxoku</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cq</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Lokeh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foosdkuan</w:t>
      </w:r>
      <w:proofErr w:type="spellEnd"/>
    </w:p>
    <w:p w:rsidR="00266B16" w:rsidRPr="00266B16"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266B16">
        <w:rPr>
          <w:rFonts w:ascii="DevLys 020" w:eastAsiaTheme="minorEastAsia" w:hAnsi="DevLys 020" w:cs="Arial"/>
          <w:w w:val="86"/>
          <w:sz w:val="28"/>
          <w:szCs w:val="28"/>
        </w:rPr>
        <w:t>yksdra</w:t>
      </w:r>
      <w:proofErr w:type="spellEnd"/>
      <w:r w:rsidRPr="00266B16">
        <w:rPr>
          <w:rFonts w:ascii="DevLys 020" w:eastAsiaTheme="minorEastAsia" w:hAnsi="DevLys 020" w:cs="Arial"/>
          <w:w w:val="86"/>
          <w:sz w:val="28"/>
          <w:szCs w:val="28"/>
        </w:rPr>
        <w:t>= ,d</w:t>
      </w:r>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keZ</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gS</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loZiYyh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jk</w:t>
      </w:r>
      <w:proofErr w:type="spellEnd"/>
      <w:r w:rsidRPr="00266B16">
        <w:rPr>
          <w:rFonts w:ascii="DevLys 020" w:eastAsiaTheme="minorEastAsia" w:hAnsi="DevLys 020" w:cs="Arial"/>
          <w:sz w:val="28"/>
          <w:szCs w:val="28"/>
        </w:rPr>
        <w:t>/</w:t>
      </w:r>
      <w:proofErr w:type="spellStart"/>
      <w:r w:rsidRPr="00266B16">
        <w:rPr>
          <w:rFonts w:ascii="DevLys 020" w:eastAsiaTheme="minorEastAsia" w:hAnsi="DevLys 020" w:cs="Arial"/>
          <w:sz w:val="28"/>
          <w:szCs w:val="28"/>
        </w:rPr>
        <w:t>kkÑ".ku</w:t>
      </w:r>
      <w:proofErr w:type="spellEnd"/>
    </w:p>
    <w:p w:rsidR="00266B16" w:rsidRPr="00266B16"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266B16">
        <w:rPr>
          <w:rFonts w:ascii="DevLys 020" w:eastAsiaTheme="minorEastAsia" w:hAnsi="DevLys 020" w:cs="Arial"/>
          <w:w w:val="75"/>
          <w:sz w:val="32"/>
          <w:szCs w:val="32"/>
        </w:rPr>
        <w:t>Ik;kZ;okph</w:t>
      </w:r>
      <w:r w:rsidRPr="00266B16">
        <w:rPr>
          <w:rFonts w:ascii="DevLys 020" w:eastAsiaTheme="minorEastAsia" w:hAnsi="DevLys 020" w:cs="Arial"/>
          <w:w w:val="75"/>
          <w:sz w:val="28"/>
          <w:szCs w:val="28"/>
        </w:rPr>
        <w:t>&amp;</w:t>
      </w:r>
      <w:r w:rsidRPr="00266B16">
        <w:rPr>
          <w:rFonts w:ascii="DevLys 020" w:eastAsiaTheme="minorEastAsia" w:hAnsi="DevLys 020" w:cs="Arial"/>
          <w:w w:val="88"/>
          <w:sz w:val="28"/>
          <w:szCs w:val="28"/>
        </w:rPr>
        <w:t>oykse</w:t>
      </w:r>
      <w:proofErr w:type="spellEnd"/>
      <w:r w:rsidRPr="00B6731C">
        <w:rPr>
          <w:rFonts w:ascii="DevLys 020" w:eastAsiaTheme="minorEastAsia" w:hAnsi="DevLys 020" w:cs="Arial"/>
          <w:w w:val="88"/>
          <w:sz w:val="28"/>
          <w:szCs w:val="28"/>
        </w:rPr>
        <w:t xml:space="preserve"> '</w:t>
      </w:r>
      <w:proofErr w:type="spellStart"/>
      <w:r w:rsidRPr="00B6731C">
        <w:rPr>
          <w:rFonts w:ascii="DevLys 020" w:eastAsiaTheme="minorEastAsia" w:hAnsi="DevLys 020" w:cs="Arial"/>
          <w:w w:val="88"/>
          <w:sz w:val="28"/>
          <w:szCs w:val="28"/>
        </w:rPr>
        <w:t>kCn</w:t>
      </w:r>
      <w:proofErr w:type="spellEnd"/>
      <w:r w:rsidRPr="00B6731C">
        <w:rPr>
          <w:rFonts w:ascii="DevLys 020" w:eastAsiaTheme="minorEastAsia" w:hAnsi="DevLys 020" w:cs="Arial"/>
          <w:w w:val="88"/>
          <w:sz w:val="28"/>
          <w:szCs w:val="28"/>
        </w:rPr>
        <w:t>] ,</w:t>
      </w:r>
      <w:proofErr w:type="spellStart"/>
      <w:r w:rsidRPr="00B6731C">
        <w:rPr>
          <w:rFonts w:ascii="DevLys 020" w:eastAsiaTheme="minorEastAsia" w:hAnsi="DevLys 020" w:cs="Arial"/>
          <w:w w:val="88"/>
          <w:sz w:val="28"/>
          <w:szCs w:val="28"/>
        </w:rPr>
        <w:t>dkFkhZ&amp;vusdkFkhZ</w:t>
      </w:r>
      <w:proofErr w:type="spellEnd"/>
      <w:r w:rsidRPr="00B6731C">
        <w:rPr>
          <w:rFonts w:ascii="DevLys 020" w:eastAsiaTheme="minorEastAsia" w:hAnsi="DevLys 020" w:cs="Arial"/>
          <w:w w:val="88"/>
          <w:sz w:val="28"/>
          <w:szCs w:val="28"/>
        </w:rPr>
        <w:t xml:space="preserve"> '</w:t>
      </w:r>
      <w:proofErr w:type="spellStart"/>
      <w:r w:rsidRPr="00B6731C">
        <w:rPr>
          <w:rFonts w:ascii="DevLys 020" w:eastAsiaTheme="minorEastAsia" w:hAnsi="DevLys 020" w:cs="Arial"/>
          <w:w w:val="88"/>
          <w:sz w:val="28"/>
          <w:szCs w:val="28"/>
        </w:rPr>
        <w:t>kCn</w:t>
      </w:r>
      <w:proofErr w:type="spellEnd"/>
      <w:r w:rsidRPr="00B6731C">
        <w:rPr>
          <w:rFonts w:ascii="DevLys 020" w:eastAsiaTheme="minorEastAsia" w:hAnsi="DevLys 020" w:cs="Arial"/>
          <w:w w:val="88"/>
          <w:sz w:val="28"/>
          <w:szCs w:val="28"/>
        </w:rPr>
        <w:t>] '</w:t>
      </w:r>
      <w:proofErr w:type="spellStart"/>
      <w:r w:rsidRPr="00B6731C">
        <w:rPr>
          <w:rFonts w:ascii="DevLys 020" w:eastAsiaTheme="minorEastAsia" w:hAnsi="DevLys 020" w:cs="Arial"/>
          <w:w w:val="88"/>
          <w:sz w:val="28"/>
          <w:szCs w:val="28"/>
        </w:rPr>
        <w:t>kCn;qXe</w:t>
      </w:r>
      <w:proofErr w:type="spellEnd"/>
      <w:r w:rsidRPr="00B6731C">
        <w:rPr>
          <w:rFonts w:ascii="DevLys 020" w:eastAsiaTheme="minorEastAsia" w:hAnsi="DevLys 020" w:cs="Arial"/>
          <w:w w:val="88"/>
          <w:sz w:val="28"/>
          <w:szCs w:val="28"/>
        </w:rPr>
        <w:t xml:space="preserve"> ¼ladfyr½</w:t>
      </w:r>
    </w:p>
    <w:p w:rsidR="00567AE7" w:rsidRDefault="00567AE7" w:rsidP="00567AE7">
      <w:pPr>
        <w:spacing w:before="108" w:line="360" w:lineRule="auto"/>
        <w:rPr>
          <w:rFonts w:ascii="Times New Roman" w:hAnsi="Times New Roman"/>
          <w:b/>
          <w:color w:val="000000"/>
          <w:sz w:val="24"/>
          <w:szCs w:val="24"/>
        </w:rPr>
      </w:pPr>
      <w:r w:rsidRPr="00BC452A">
        <w:rPr>
          <w:rFonts w:ascii="Times New Roman" w:hAnsi="Times New Roman"/>
          <w:b/>
          <w:color w:val="000000"/>
          <w:sz w:val="24"/>
          <w:szCs w:val="24"/>
        </w:rPr>
        <w:t>UNIT IV</w:t>
      </w:r>
    </w:p>
    <w:p w:rsidR="0067117E" w:rsidRPr="00551A3D" w:rsidRDefault="0067117E" w:rsidP="0067117E">
      <w:pPr>
        <w:spacing w:before="108" w:line="360" w:lineRule="auto"/>
        <w:ind w:firstLine="720"/>
        <w:rPr>
          <w:rFonts w:ascii="Times New Roman" w:hAnsi="Times New Roman"/>
          <w:b/>
          <w:color w:val="000000"/>
          <w:sz w:val="24"/>
          <w:szCs w:val="24"/>
        </w:rPr>
      </w:pPr>
      <w:r w:rsidRPr="00551A3D">
        <w:rPr>
          <w:rFonts w:ascii="Times" w:eastAsiaTheme="minorEastAsia" w:hAnsi="Times" w:cs="Times"/>
          <w:b/>
          <w:bCs/>
          <w:sz w:val="24"/>
          <w:szCs w:val="24"/>
        </w:rPr>
        <w:t>English Language</w:t>
      </w:r>
      <w:r w:rsidRPr="00551A3D">
        <w:rPr>
          <w:rFonts w:ascii="Times New Roman" w:hAnsi="Times New Roman"/>
          <w:b/>
          <w:color w:val="000000"/>
          <w:sz w:val="24"/>
          <w:szCs w:val="24"/>
        </w:rPr>
        <w:t xml:space="preserve"> </w:t>
      </w:r>
    </w:p>
    <w:p w:rsidR="0067117E" w:rsidRPr="00551A3D" w:rsidRDefault="0067117E" w:rsidP="00782C37">
      <w:pPr>
        <w:pStyle w:val="ListParagraph"/>
        <w:numPr>
          <w:ilvl w:val="0"/>
          <w:numId w:val="4"/>
        </w:numPr>
        <w:spacing w:before="108" w:line="360" w:lineRule="auto"/>
        <w:rPr>
          <w:rFonts w:ascii="Times" w:eastAsiaTheme="minorEastAsia" w:hAnsi="Times" w:cs="Times"/>
          <w:sz w:val="24"/>
          <w:szCs w:val="24"/>
        </w:rPr>
      </w:pPr>
      <w:r w:rsidRPr="00551A3D">
        <w:rPr>
          <w:rFonts w:ascii="Times" w:eastAsiaTheme="minorEastAsia" w:hAnsi="Times" w:cs="Times"/>
          <w:sz w:val="24"/>
          <w:szCs w:val="24"/>
        </w:rPr>
        <w:t>John Keats : Ode to a Nightingale</w:t>
      </w:r>
    </w:p>
    <w:p w:rsidR="0067117E" w:rsidRPr="00551A3D" w:rsidRDefault="0067117E" w:rsidP="00782C37">
      <w:pPr>
        <w:pStyle w:val="ListParagraph"/>
        <w:numPr>
          <w:ilvl w:val="0"/>
          <w:numId w:val="4"/>
        </w:numPr>
        <w:spacing w:before="108" w:line="360" w:lineRule="auto"/>
        <w:rPr>
          <w:rFonts w:ascii="Times" w:eastAsiaTheme="minorEastAsia" w:hAnsi="Times" w:cs="Times"/>
          <w:sz w:val="24"/>
          <w:szCs w:val="24"/>
        </w:rPr>
      </w:pPr>
      <w:proofErr w:type="spellStart"/>
      <w:r w:rsidRPr="00551A3D">
        <w:rPr>
          <w:rFonts w:ascii="Times" w:eastAsiaTheme="minorEastAsia" w:hAnsi="Times" w:cs="Times"/>
          <w:sz w:val="24"/>
          <w:szCs w:val="24"/>
        </w:rPr>
        <w:t>Rabindra</w:t>
      </w:r>
      <w:proofErr w:type="spellEnd"/>
      <w:r w:rsidRPr="00551A3D">
        <w:rPr>
          <w:rFonts w:ascii="Times" w:eastAsiaTheme="minorEastAsia" w:hAnsi="Times" w:cs="Times"/>
          <w:sz w:val="24"/>
          <w:szCs w:val="24"/>
        </w:rPr>
        <w:t xml:space="preserve"> </w:t>
      </w:r>
      <w:proofErr w:type="spellStart"/>
      <w:r w:rsidRPr="00551A3D">
        <w:rPr>
          <w:rFonts w:ascii="Times" w:eastAsiaTheme="minorEastAsia" w:hAnsi="Times" w:cs="Times"/>
          <w:sz w:val="24"/>
          <w:szCs w:val="24"/>
        </w:rPr>
        <w:t>Nath</w:t>
      </w:r>
      <w:proofErr w:type="spellEnd"/>
      <w:r w:rsidRPr="00551A3D">
        <w:rPr>
          <w:rFonts w:ascii="Times" w:eastAsiaTheme="minorEastAsia" w:hAnsi="Times" w:cs="Times"/>
          <w:sz w:val="24"/>
          <w:szCs w:val="24"/>
        </w:rPr>
        <w:t xml:space="preserve"> Tagore : Where the Mind is Without Fear</w:t>
      </w:r>
    </w:p>
    <w:p w:rsidR="0067117E" w:rsidRPr="00551A3D" w:rsidRDefault="0067117E" w:rsidP="00782C37">
      <w:pPr>
        <w:pStyle w:val="ListParagraph"/>
        <w:numPr>
          <w:ilvl w:val="0"/>
          <w:numId w:val="4"/>
        </w:numPr>
        <w:spacing w:before="108" w:line="360" w:lineRule="auto"/>
        <w:rPr>
          <w:rFonts w:ascii="Times" w:eastAsiaTheme="minorEastAsia" w:hAnsi="Times" w:cs="Times"/>
          <w:sz w:val="24"/>
          <w:szCs w:val="24"/>
        </w:rPr>
      </w:pPr>
      <w:proofErr w:type="spellStart"/>
      <w:r w:rsidRPr="00551A3D">
        <w:rPr>
          <w:rFonts w:ascii="Times" w:eastAsiaTheme="minorEastAsia" w:hAnsi="Times" w:cs="Times"/>
          <w:sz w:val="24"/>
          <w:szCs w:val="24"/>
        </w:rPr>
        <w:t>Rajgopalachari</w:t>
      </w:r>
      <w:proofErr w:type="spellEnd"/>
      <w:r w:rsidRPr="00551A3D">
        <w:rPr>
          <w:rFonts w:ascii="Times" w:eastAsiaTheme="minorEastAsia" w:hAnsi="Times" w:cs="Times"/>
          <w:sz w:val="24"/>
          <w:szCs w:val="24"/>
        </w:rPr>
        <w:t xml:space="preserve"> : Preface to the Mahabharata</w:t>
      </w:r>
    </w:p>
    <w:p w:rsidR="0067117E" w:rsidRPr="00551A3D" w:rsidRDefault="0067117E" w:rsidP="00782C37">
      <w:pPr>
        <w:pStyle w:val="ListParagraph"/>
        <w:numPr>
          <w:ilvl w:val="0"/>
          <w:numId w:val="4"/>
        </w:numPr>
        <w:spacing w:before="108" w:line="360" w:lineRule="auto"/>
        <w:rPr>
          <w:rFonts w:ascii="Times New Roman" w:hAnsi="Times New Roman"/>
          <w:b/>
          <w:color w:val="000000"/>
          <w:sz w:val="24"/>
          <w:szCs w:val="24"/>
        </w:rPr>
      </w:pPr>
      <w:r w:rsidRPr="00551A3D">
        <w:rPr>
          <w:rFonts w:ascii="Times" w:eastAsiaTheme="minorEastAsia" w:hAnsi="Times" w:cs="Times"/>
          <w:sz w:val="24"/>
          <w:szCs w:val="24"/>
        </w:rPr>
        <w:lastRenderedPageBreak/>
        <w:t>J.L. Nehru : Tryst with Destiny</w:t>
      </w:r>
    </w:p>
    <w:p w:rsidR="0067117E" w:rsidRDefault="0067117E" w:rsidP="00567AE7">
      <w:pPr>
        <w:spacing w:before="108" w:line="360" w:lineRule="auto"/>
        <w:rPr>
          <w:rFonts w:ascii="Times New Roman" w:hAnsi="Times New Roman"/>
          <w:b/>
          <w:color w:val="000000"/>
        </w:rPr>
      </w:pPr>
    </w:p>
    <w:p w:rsidR="00567AE7" w:rsidRPr="00551A3D" w:rsidRDefault="00567AE7" w:rsidP="00551A3D">
      <w:pPr>
        <w:spacing w:before="108" w:line="360" w:lineRule="auto"/>
        <w:jc w:val="both"/>
        <w:rPr>
          <w:rFonts w:ascii="Times New Roman" w:hAnsi="Times New Roman"/>
          <w:b/>
          <w:color w:val="000000"/>
          <w:sz w:val="24"/>
          <w:szCs w:val="24"/>
        </w:rPr>
      </w:pPr>
      <w:r w:rsidRPr="00BC452A">
        <w:rPr>
          <w:rFonts w:ascii="Times New Roman" w:hAnsi="Times New Roman"/>
          <w:b/>
          <w:color w:val="000000"/>
        </w:rPr>
        <w:t>UNIT V</w:t>
      </w:r>
    </w:p>
    <w:p w:rsidR="00567AE7" w:rsidRPr="00551A3D" w:rsidRDefault="0067117E" w:rsidP="00551A3D">
      <w:pPr>
        <w:ind w:firstLine="720"/>
        <w:jc w:val="both"/>
        <w:rPr>
          <w:rFonts w:ascii="Times" w:eastAsiaTheme="minorEastAsia" w:hAnsi="Times" w:cs="Times"/>
          <w:b/>
          <w:bCs/>
          <w:sz w:val="24"/>
          <w:szCs w:val="24"/>
        </w:rPr>
      </w:pPr>
      <w:r w:rsidRPr="00551A3D">
        <w:rPr>
          <w:rFonts w:ascii="Times" w:eastAsiaTheme="minorEastAsia" w:hAnsi="Times" w:cs="Times"/>
          <w:b/>
          <w:bCs/>
          <w:sz w:val="24"/>
          <w:szCs w:val="24"/>
        </w:rPr>
        <w:t>English Language</w:t>
      </w:r>
    </w:p>
    <w:p w:rsidR="0067117E" w:rsidRPr="00551A3D" w:rsidRDefault="0067117E" w:rsidP="00551A3D">
      <w:pPr>
        <w:ind w:firstLine="720"/>
        <w:jc w:val="both"/>
        <w:rPr>
          <w:rFonts w:ascii="Times" w:eastAsiaTheme="minorEastAsia" w:hAnsi="Times" w:cs="Times"/>
          <w:b/>
          <w:bCs/>
          <w:sz w:val="24"/>
          <w:szCs w:val="24"/>
        </w:rPr>
      </w:pPr>
    </w:p>
    <w:p w:rsidR="0067117E" w:rsidRPr="00551A3D" w:rsidRDefault="0067117E" w:rsidP="00551A3D">
      <w:pPr>
        <w:pStyle w:val="ListParagraph"/>
        <w:numPr>
          <w:ilvl w:val="0"/>
          <w:numId w:val="5"/>
        </w:numPr>
        <w:jc w:val="both"/>
        <w:rPr>
          <w:rFonts w:ascii="Times" w:eastAsiaTheme="minorEastAsia" w:hAnsi="Times" w:cs="Times"/>
          <w:sz w:val="24"/>
          <w:szCs w:val="24"/>
        </w:rPr>
      </w:pPr>
      <w:r w:rsidRPr="00551A3D">
        <w:rPr>
          <w:rFonts w:ascii="Times" w:eastAsiaTheme="minorEastAsia" w:hAnsi="Times" w:cs="Times"/>
          <w:sz w:val="24"/>
          <w:szCs w:val="24"/>
        </w:rPr>
        <w:t>Comprehension/ Unseen Passage</w:t>
      </w:r>
    </w:p>
    <w:p w:rsidR="0067117E" w:rsidRPr="00551A3D" w:rsidRDefault="0067117E" w:rsidP="00551A3D">
      <w:pPr>
        <w:pStyle w:val="ListParagraph"/>
        <w:numPr>
          <w:ilvl w:val="0"/>
          <w:numId w:val="5"/>
        </w:numPr>
        <w:jc w:val="both"/>
        <w:rPr>
          <w:rFonts w:ascii="Times" w:eastAsiaTheme="minorEastAsia" w:hAnsi="Times" w:cs="Times"/>
          <w:sz w:val="24"/>
          <w:szCs w:val="24"/>
        </w:rPr>
      </w:pPr>
      <w:r w:rsidRPr="00551A3D">
        <w:rPr>
          <w:rFonts w:ascii="Times" w:eastAsiaTheme="minorEastAsia" w:hAnsi="Times" w:cs="Times"/>
          <w:sz w:val="24"/>
          <w:szCs w:val="24"/>
        </w:rPr>
        <w:t>Composition and Paragraph writing</w:t>
      </w:r>
    </w:p>
    <w:p w:rsidR="0067117E" w:rsidRPr="00551A3D" w:rsidRDefault="0067117E" w:rsidP="00551A3D">
      <w:pPr>
        <w:pStyle w:val="ListParagraph"/>
        <w:numPr>
          <w:ilvl w:val="0"/>
          <w:numId w:val="5"/>
        </w:numPr>
        <w:jc w:val="both"/>
        <w:rPr>
          <w:rFonts w:ascii="Times" w:eastAsiaTheme="minorEastAsia" w:hAnsi="Times" w:cs="Times"/>
          <w:sz w:val="24"/>
          <w:szCs w:val="24"/>
        </w:rPr>
      </w:pPr>
      <w:r w:rsidRPr="00551A3D">
        <w:rPr>
          <w:rFonts w:ascii="Times" w:eastAsiaTheme="minorEastAsia" w:hAnsi="Times" w:cs="Times"/>
          <w:sz w:val="24"/>
          <w:szCs w:val="24"/>
        </w:rPr>
        <w:t>(Based on the expansion of an idea)</w:t>
      </w:r>
    </w:p>
    <w:p w:rsidR="0067117E" w:rsidRPr="00551A3D" w:rsidRDefault="0067117E" w:rsidP="00551A3D">
      <w:pPr>
        <w:pStyle w:val="ListParagraph"/>
        <w:numPr>
          <w:ilvl w:val="0"/>
          <w:numId w:val="5"/>
        </w:numPr>
        <w:jc w:val="both"/>
        <w:rPr>
          <w:rFonts w:ascii="Times" w:eastAsiaTheme="minorEastAsia" w:hAnsi="Times" w:cs="Times"/>
          <w:sz w:val="24"/>
          <w:szCs w:val="24"/>
        </w:rPr>
      </w:pPr>
      <w:r w:rsidRPr="00551A3D">
        <w:rPr>
          <w:rFonts w:ascii="Times" w:eastAsiaTheme="minorEastAsia" w:hAnsi="Times" w:cs="Times"/>
          <w:b/>
          <w:bCs/>
          <w:sz w:val="24"/>
          <w:szCs w:val="24"/>
        </w:rPr>
        <w:t xml:space="preserve">Basic language </w:t>
      </w:r>
      <w:proofErr w:type="gramStart"/>
      <w:r w:rsidRPr="00551A3D">
        <w:rPr>
          <w:rFonts w:ascii="Times" w:eastAsiaTheme="minorEastAsia" w:hAnsi="Times" w:cs="Times"/>
          <w:b/>
          <w:bCs/>
          <w:sz w:val="24"/>
          <w:szCs w:val="24"/>
        </w:rPr>
        <w:t xml:space="preserve">skills </w:t>
      </w:r>
      <w:r w:rsidRPr="00551A3D">
        <w:rPr>
          <w:rFonts w:ascii="Times" w:eastAsiaTheme="minorEastAsia" w:hAnsi="Times" w:cs="Times"/>
          <w:sz w:val="24"/>
          <w:szCs w:val="24"/>
        </w:rPr>
        <w:t>:</w:t>
      </w:r>
      <w:proofErr w:type="gramEnd"/>
      <w:r w:rsidRPr="00551A3D">
        <w:rPr>
          <w:rFonts w:ascii="Times" w:eastAsiaTheme="minorEastAsia" w:hAnsi="Times" w:cs="Times"/>
          <w:sz w:val="24"/>
          <w:szCs w:val="24"/>
        </w:rPr>
        <w:t xml:space="preserve"> vocabulary, synonyms, antonyms, word formation, prefixes, suffixes, confusing words, misused words, similar words with different meanings. Proverbs</w:t>
      </w:r>
    </w:p>
    <w:p w:rsidR="0067117E" w:rsidRPr="00551A3D" w:rsidRDefault="0067117E" w:rsidP="00551A3D">
      <w:pPr>
        <w:pStyle w:val="ListParagraph"/>
        <w:numPr>
          <w:ilvl w:val="0"/>
          <w:numId w:val="5"/>
        </w:numPr>
        <w:jc w:val="both"/>
        <w:rPr>
          <w:rFonts w:ascii="Times New Roman" w:hAnsi="Times New Roman" w:cs="Times New Roman"/>
          <w:color w:val="120B11"/>
          <w:spacing w:val="36"/>
          <w:sz w:val="24"/>
          <w:szCs w:val="24"/>
        </w:rPr>
      </w:pPr>
      <w:r w:rsidRPr="00551A3D">
        <w:rPr>
          <w:rFonts w:ascii="Times" w:eastAsiaTheme="minorEastAsia" w:hAnsi="Times" w:cs="Times"/>
          <w:b/>
          <w:bCs/>
          <w:sz w:val="24"/>
          <w:szCs w:val="24"/>
        </w:rPr>
        <w:t xml:space="preserve">Basic language </w:t>
      </w:r>
      <w:proofErr w:type="gramStart"/>
      <w:r w:rsidRPr="00551A3D">
        <w:rPr>
          <w:rFonts w:ascii="Times" w:eastAsiaTheme="minorEastAsia" w:hAnsi="Times" w:cs="Times"/>
          <w:b/>
          <w:bCs/>
          <w:sz w:val="24"/>
          <w:szCs w:val="24"/>
        </w:rPr>
        <w:t>skills :</w:t>
      </w:r>
      <w:proofErr w:type="gramEnd"/>
      <w:r w:rsidRPr="00551A3D">
        <w:rPr>
          <w:rFonts w:ascii="Times" w:eastAsiaTheme="minorEastAsia" w:hAnsi="Times" w:cs="Times"/>
          <w:b/>
          <w:bCs/>
          <w:sz w:val="24"/>
          <w:szCs w:val="24"/>
        </w:rPr>
        <w:t xml:space="preserve"> </w:t>
      </w:r>
      <w:proofErr w:type="spellStart"/>
      <w:r w:rsidRPr="00551A3D">
        <w:rPr>
          <w:rFonts w:ascii="Times" w:eastAsiaTheme="minorEastAsia" w:hAnsi="Times" w:cs="Times"/>
          <w:sz w:val="24"/>
          <w:szCs w:val="24"/>
        </w:rPr>
        <w:t>Grammer</w:t>
      </w:r>
      <w:proofErr w:type="spellEnd"/>
      <w:r w:rsidRPr="00551A3D">
        <w:rPr>
          <w:rFonts w:ascii="Times" w:eastAsiaTheme="minorEastAsia" w:hAnsi="Times" w:cs="Times"/>
          <w:sz w:val="24"/>
          <w:szCs w:val="24"/>
        </w:rPr>
        <w:t xml:space="preserve"> and Usage, Tenses, Prepositions, determiners, countable/ uncountable nouns, verbs, articles and adverbs.</w:t>
      </w: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DC6511" w:rsidRPr="00755FC8" w:rsidRDefault="00DC6511" w:rsidP="00DC651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Science</w:t>
      </w:r>
    </w:p>
    <w:p w:rsidR="00E07A6F" w:rsidRPr="00551A3D" w:rsidRDefault="00DC6511" w:rsidP="00551A3D">
      <w:pPr>
        <w:tabs>
          <w:tab w:val="right" w:pos="3835"/>
        </w:tabs>
        <w:spacing w:before="252" w:line="263" w:lineRule="exact"/>
        <w:jc w:val="both"/>
        <w:rPr>
          <w:rFonts w:ascii="Times New Roman" w:hAnsi="Times New Roman" w:cs="Times New Roman"/>
          <w:b/>
          <w:color w:val="000000"/>
          <w:spacing w:val="16"/>
          <w:sz w:val="28"/>
          <w:szCs w:val="28"/>
        </w:rPr>
      </w:pPr>
      <w:r w:rsidRPr="00551A3D">
        <w:rPr>
          <w:rFonts w:ascii="Times New Roman" w:hAnsi="Times New Roman" w:cs="Times New Roman"/>
          <w:b/>
          <w:color w:val="000000"/>
          <w:spacing w:val="16"/>
          <w:sz w:val="28"/>
          <w:szCs w:val="28"/>
        </w:rPr>
        <w:t>Class:</w:t>
      </w:r>
      <w:r w:rsidRPr="00551A3D">
        <w:rPr>
          <w:rFonts w:ascii="Times New Roman" w:hAnsi="Times New Roman" w:cs="Times New Roman"/>
          <w:b/>
          <w:color w:val="000000"/>
          <w:spacing w:val="16"/>
          <w:sz w:val="28"/>
          <w:szCs w:val="28"/>
        </w:rPr>
        <w:tab/>
        <w:t xml:space="preserve">      </w:t>
      </w:r>
      <w:proofErr w:type="spellStart"/>
      <w:r w:rsidRPr="00551A3D">
        <w:rPr>
          <w:rFonts w:ascii="Times New Roman" w:hAnsi="Times New Roman" w:cs="Times New Roman"/>
          <w:b/>
          <w:color w:val="000000"/>
          <w:spacing w:val="16"/>
          <w:sz w:val="28"/>
          <w:szCs w:val="28"/>
        </w:rPr>
        <w:t>B.Sc</w:t>
      </w:r>
      <w:proofErr w:type="spellEnd"/>
      <w:r w:rsidRPr="00551A3D">
        <w:rPr>
          <w:rFonts w:ascii="Times New Roman" w:hAnsi="Times New Roman" w:cs="Times New Roman"/>
          <w:b/>
          <w:color w:val="000000"/>
          <w:spacing w:val="16"/>
          <w:sz w:val="28"/>
          <w:szCs w:val="28"/>
        </w:rPr>
        <w:t xml:space="preserve"> – I Semester </w:t>
      </w:r>
      <w:r w:rsidR="00E07A6F" w:rsidRPr="00551A3D">
        <w:rPr>
          <w:rFonts w:ascii="Times New Roman" w:hAnsi="Times New Roman" w:cs="Times New Roman"/>
          <w:b/>
          <w:color w:val="000000"/>
          <w:spacing w:val="14"/>
          <w:sz w:val="28"/>
          <w:szCs w:val="28"/>
        </w:rPr>
        <w:t xml:space="preserve"> </w:t>
      </w:r>
    </w:p>
    <w:p w:rsidR="00E07A6F" w:rsidRPr="00551A3D" w:rsidRDefault="00E07A6F" w:rsidP="00E07A6F">
      <w:pPr>
        <w:spacing w:line="333" w:lineRule="exact"/>
        <w:jc w:val="both"/>
        <w:rPr>
          <w:rFonts w:cstheme="minorHAnsi"/>
          <w:b/>
          <w:color w:val="0D0A0F"/>
          <w:spacing w:val="14"/>
          <w:sz w:val="28"/>
          <w:szCs w:val="28"/>
        </w:rPr>
      </w:pPr>
      <w:proofErr w:type="gramStart"/>
      <w:r w:rsidRPr="00551A3D">
        <w:rPr>
          <w:rFonts w:ascii="Times New Roman" w:hAnsi="Times New Roman" w:cs="Times New Roman"/>
          <w:b/>
          <w:color w:val="000000"/>
          <w:spacing w:val="14"/>
          <w:sz w:val="28"/>
          <w:szCs w:val="28"/>
        </w:rPr>
        <w:t>Sub :</w:t>
      </w:r>
      <w:proofErr w:type="gramEnd"/>
      <w:r w:rsidRPr="00551A3D">
        <w:rPr>
          <w:rFonts w:ascii="Times New Roman" w:hAnsi="Times New Roman" w:cs="Times New Roman"/>
          <w:b/>
          <w:color w:val="000000"/>
          <w:spacing w:val="14"/>
          <w:sz w:val="28"/>
          <w:szCs w:val="28"/>
        </w:rPr>
        <w:t xml:space="preserve">       </w:t>
      </w:r>
      <w:r w:rsidRPr="00551A3D">
        <w:rPr>
          <w:rFonts w:ascii="Times New Roman" w:hAnsi="Times New Roman"/>
          <w:b/>
          <w:color w:val="000000"/>
          <w:spacing w:val="14"/>
          <w:sz w:val="28"/>
          <w:szCs w:val="28"/>
        </w:rPr>
        <w:t xml:space="preserve">FC – II </w:t>
      </w:r>
      <w:r w:rsidRPr="00551A3D">
        <w:rPr>
          <w:rFonts w:cstheme="minorHAnsi"/>
          <w:b/>
          <w:bCs/>
          <w:sz w:val="28"/>
          <w:szCs w:val="28"/>
          <w:lang w:bidi="hi-IN"/>
        </w:rPr>
        <w:t>Development of Entrepreneurship</w:t>
      </w:r>
    </w:p>
    <w:p w:rsidR="00E07A6F" w:rsidRPr="00755FC8" w:rsidRDefault="00E07A6F" w:rsidP="00E07A6F">
      <w:pPr>
        <w:spacing w:line="333" w:lineRule="exact"/>
        <w:jc w:val="both"/>
        <w:rPr>
          <w:rFonts w:ascii="Times New Roman" w:hAnsi="Times New Roman" w:cs="Times New Roman"/>
          <w:b/>
          <w:color w:val="0D0A0F"/>
          <w:spacing w:val="14"/>
          <w:sz w:val="32"/>
          <w:szCs w:val="20"/>
        </w:rPr>
      </w:pPr>
      <w:r w:rsidRPr="00551A3D">
        <w:rPr>
          <w:rFonts w:ascii="Times New Roman" w:hAnsi="Times New Roman" w:cs="Times New Roman"/>
          <w:b/>
          <w:color w:val="0D0A0F"/>
          <w:spacing w:val="14"/>
          <w:sz w:val="28"/>
          <w:szCs w:val="28"/>
        </w:rPr>
        <w:t xml:space="preserve">Paper </w:t>
      </w:r>
      <w:proofErr w:type="gramStart"/>
      <w:r w:rsidRPr="00551A3D">
        <w:rPr>
          <w:rFonts w:ascii="Times New Roman" w:hAnsi="Times New Roman" w:cs="Times New Roman"/>
          <w:b/>
          <w:color w:val="0D0A0F"/>
          <w:spacing w:val="14"/>
          <w:sz w:val="28"/>
          <w:szCs w:val="28"/>
        </w:rPr>
        <w:t>Code :</w:t>
      </w:r>
      <w:proofErr w:type="gramEnd"/>
      <w:r w:rsidRPr="00551A3D">
        <w:rPr>
          <w:rFonts w:ascii="Times New Roman" w:hAnsi="Times New Roman" w:cs="Times New Roman"/>
          <w:b/>
          <w:color w:val="0D0A0F"/>
          <w:spacing w:val="14"/>
          <w:sz w:val="28"/>
          <w:szCs w:val="28"/>
        </w:rPr>
        <w:t xml:space="preserve"> </w:t>
      </w:r>
      <w:r w:rsidRPr="00551A3D">
        <w:rPr>
          <w:rFonts w:ascii="Times New Roman" w:hAnsi="Times New Roman"/>
          <w:b/>
          <w:color w:val="000000"/>
          <w:spacing w:val="14"/>
          <w:sz w:val="28"/>
          <w:szCs w:val="28"/>
        </w:rPr>
        <w:t>FC106</w:t>
      </w:r>
    </w:p>
    <w:p w:rsidR="00E07A6F" w:rsidRPr="00755FC8" w:rsidRDefault="00E07A6F" w:rsidP="00E07A6F">
      <w:pPr>
        <w:spacing w:line="333" w:lineRule="exact"/>
        <w:jc w:val="both"/>
        <w:rPr>
          <w:rFonts w:ascii="Times New Roman" w:hAnsi="Times New Roman" w:cs="Times New Roman"/>
          <w:b/>
          <w:color w:val="000000"/>
          <w:spacing w:val="14"/>
          <w:sz w:val="40"/>
        </w:rPr>
      </w:pPr>
    </w:p>
    <w:p w:rsidR="00E07A6F" w:rsidRPr="00C308A0" w:rsidRDefault="00E07A6F" w:rsidP="00E07A6F">
      <w:pPr>
        <w:rPr>
          <w:rFonts w:ascii="Times New Roman" w:hAnsi="Times New Roman" w:cs="Times New Roman"/>
          <w:sz w:val="32"/>
          <w:szCs w:val="32"/>
        </w:rPr>
      </w:pPr>
    </w:p>
    <w:p w:rsidR="00D5530C" w:rsidRPr="00551A3D" w:rsidRDefault="00D5530C" w:rsidP="00551A3D">
      <w:pPr>
        <w:autoSpaceDE w:val="0"/>
        <w:autoSpaceDN w:val="0"/>
        <w:adjustRightInd w:val="0"/>
        <w:jc w:val="both"/>
        <w:rPr>
          <w:rFonts w:ascii="Times New Roman" w:hAnsi="Times New Roman" w:cs="Times New Roman"/>
          <w:sz w:val="24"/>
          <w:szCs w:val="24"/>
        </w:rPr>
      </w:pPr>
      <w:r w:rsidRPr="00551A3D">
        <w:rPr>
          <w:rFonts w:ascii="Times New Roman" w:hAnsi="Times New Roman" w:cs="Times New Roman"/>
          <w:b/>
          <w:color w:val="000000"/>
          <w:sz w:val="24"/>
          <w:szCs w:val="24"/>
        </w:rPr>
        <w:t xml:space="preserve">Unit — I </w:t>
      </w:r>
      <w:r w:rsidRPr="00551A3D">
        <w:rPr>
          <w:rFonts w:ascii="Times New Roman" w:hAnsi="Times New Roman" w:cs="Times New Roman"/>
          <w:b/>
          <w:color w:val="000000"/>
          <w:sz w:val="24"/>
          <w:szCs w:val="24"/>
        </w:rPr>
        <w:tab/>
      </w:r>
      <w:r w:rsidRPr="00551A3D">
        <w:rPr>
          <w:rFonts w:ascii="Times New Roman" w:hAnsi="Times New Roman" w:cs="Times New Roman"/>
          <w:b/>
          <w:bCs/>
          <w:sz w:val="24"/>
          <w:szCs w:val="24"/>
          <w:lang w:bidi="hi-IN"/>
        </w:rPr>
        <w:t xml:space="preserve">Entrepreneurship- </w:t>
      </w:r>
      <w:r w:rsidRPr="00551A3D">
        <w:rPr>
          <w:rFonts w:ascii="Times New Roman" w:hAnsi="Times New Roman" w:cs="Times New Roman"/>
          <w:sz w:val="24"/>
          <w:szCs w:val="24"/>
          <w:lang w:bidi="hi-IN"/>
        </w:rPr>
        <w:t>Meaning, Concept, Characteristics of entrepreneur, Qualities of Successful Entrepreneurs</w:t>
      </w:r>
      <w:r w:rsidRPr="00551A3D">
        <w:rPr>
          <w:rFonts w:ascii="Times New Roman" w:hAnsi="Times New Roman" w:cs="Times New Roman"/>
          <w:sz w:val="24"/>
          <w:szCs w:val="24"/>
        </w:rPr>
        <w:t xml:space="preserve"> </w:t>
      </w:r>
    </w:p>
    <w:p w:rsidR="00D5530C" w:rsidRPr="00551A3D" w:rsidRDefault="00D5530C" w:rsidP="00551A3D">
      <w:pPr>
        <w:jc w:val="both"/>
        <w:rPr>
          <w:rFonts w:ascii="Times New Roman" w:hAnsi="Times New Roman" w:cs="Times New Roman"/>
          <w:bCs/>
          <w:color w:val="000000"/>
          <w:sz w:val="24"/>
          <w:szCs w:val="24"/>
        </w:rPr>
      </w:pP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b/>
          <w:color w:val="120B11"/>
          <w:sz w:val="24"/>
          <w:szCs w:val="24"/>
        </w:rPr>
        <w:t xml:space="preserve">Unit – II </w:t>
      </w:r>
      <w:r w:rsidRPr="00551A3D">
        <w:rPr>
          <w:rFonts w:ascii="Times New Roman" w:hAnsi="Times New Roman" w:cs="Times New Roman"/>
          <w:b/>
          <w:color w:val="120B11"/>
          <w:sz w:val="24"/>
          <w:szCs w:val="24"/>
        </w:rPr>
        <w:tab/>
      </w:r>
      <w:r w:rsidRPr="00551A3D">
        <w:rPr>
          <w:rFonts w:ascii="Times New Roman" w:hAnsi="Times New Roman" w:cs="Times New Roman"/>
          <w:sz w:val="24"/>
          <w:szCs w:val="24"/>
          <w:lang w:bidi="hi-IN"/>
        </w:rPr>
        <w:t>Types of entrepreneurship, importance and views of various thinkers (Scholars</w:t>
      </w:r>
      <w:proofErr w:type="gramStart"/>
      <w:r w:rsidRPr="00551A3D">
        <w:rPr>
          <w:rFonts w:ascii="Times New Roman" w:hAnsi="Times New Roman" w:cs="Times New Roman"/>
          <w:sz w:val="24"/>
          <w:szCs w:val="24"/>
          <w:lang w:bidi="hi-IN"/>
        </w:rPr>
        <w:t>) .</w:t>
      </w:r>
      <w:proofErr w:type="gramEnd"/>
      <w:r w:rsidRPr="00551A3D">
        <w:rPr>
          <w:rFonts w:ascii="Times New Roman" w:hAnsi="Times New Roman" w:cs="Times New Roman"/>
          <w:sz w:val="24"/>
          <w:szCs w:val="24"/>
          <w:lang w:bidi="hi-IN"/>
        </w:rPr>
        <w:t xml:space="preserve"> </w:t>
      </w: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-Formation of goals, How to achieve goals.</w:t>
      </w: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 xml:space="preserve">-Problems in </w:t>
      </w:r>
      <w:proofErr w:type="spellStart"/>
      <w:r w:rsidRPr="00551A3D">
        <w:rPr>
          <w:rFonts w:ascii="Times New Roman" w:hAnsi="Times New Roman" w:cs="Times New Roman"/>
          <w:sz w:val="24"/>
          <w:szCs w:val="24"/>
          <w:lang w:bidi="hi-IN"/>
        </w:rPr>
        <w:t>achiev</w:t>
      </w:r>
      <w:proofErr w:type="spellEnd"/>
      <w:r w:rsidRPr="00551A3D">
        <w:rPr>
          <w:rFonts w:ascii="Times New Roman" w:hAnsi="Times New Roman" w:cs="Times New Roman"/>
          <w:sz w:val="24"/>
          <w:szCs w:val="24"/>
          <w:lang w:bidi="hi-IN"/>
        </w:rPr>
        <w:t xml:space="preserve">                                                                                                                                                                                       </w:t>
      </w:r>
      <w:proofErr w:type="spellStart"/>
      <w:r w:rsidRPr="00551A3D">
        <w:rPr>
          <w:rFonts w:ascii="Times New Roman" w:hAnsi="Times New Roman" w:cs="Times New Roman"/>
          <w:sz w:val="24"/>
          <w:szCs w:val="24"/>
          <w:lang w:bidi="hi-IN"/>
        </w:rPr>
        <w:t>ing</w:t>
      </w:r>
      <w:proofErr w:type="spellEnd"/>
      <w:r w:rsidRPr="00551A3D">
        <w:rPr>
          <w:rFonts w:ascii="Times New Roman" w:hAnsi="Times New Roman" w:cs="Times New Roman"/>
          <w:sz w:val="24"/>
          <w:szCs w:val="24"/>
          <w:lang w:bidi="hi-IN"/>
        </w:rPr>
        <w:t xml:space="preserve"> targets and solution.</w:t>
      </w: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-Self motivation, elements of self motivation and development.</w:t>
      </w: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-Views of various scholars, evaluation, solutions.</w:t>
      </w:r>
    </w:p>
    <w:p w:rsidR="00D5530C" w:rsidRPr="00551A3D" w:rsidRDefault="00D5530C" w:rsidP="00551A3D">
      <w:pPr>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Leadership capacity: Its development and results.</w:t>
      </w:r>
    </w:p>
    <w:p w:rsidR="00D5530C" w:rsidRPr="00551A3D" w:rsidRDefault="00D5530C" w:rsidP="00551A3D">
      <w:pPr>
        <w:jc w:val="both"/>
        <w:rPr>
          <w:rFonts w:ascii="Times New Roman" w:hAnsi="Times New Roman" w:cs="Times New Roman"/>
          <w:color w:val="120B11"/>
          <w:sz w:val="24"/>
          <w:szCs w:val="24"/>
        </w:rPr>
      </w:pP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b/>
          <w:color w:val="120B11"/>
          <w:sz w:val="24"/>
          <w:szCs w:val="24"/>
        </w:rPr>
        <w:t>Unit – III</w:t>
      </w:r>
      <w:r w:rsidRPr="00551A3D">
        <w:rPr>
          <w:rFonts w:ascii="Times New Roman" w:hAnsi="Times New Roman" w:cs="Times New Roman"/>
          <w:color w:val="120B11"/>
          <w:sz w:val="24"/>
          <w:szCs w:val="24"/>
        </w:rPr>
        <w:t xml:space="preserve"> </w:t>
      </w:r>
      <w:r w:rsidRPr="00551A3D">
        <w:rPr>
          <w:rFonts w:ascii="Times New Roman" w:hAnsi="Times New Roman" w:cs="Times New Roman"/>
          <w:color w:val="120B11"/>
          <w:sz w:val="24"/>
          <w:szCs w:val="24"/>
        </w:rPr>
        <w:tab/>
      </w:r>
      <w:r w:rsidRPr="00551A3D">
        <w:rPr>
          <w:rFonts w:ascii="Times New Roman" w:hAnsi="Times New Roman" w:cs="Times New Roman"/>
          <w:sz w:val="24"/>
          <w:szCs w:val="24"/>
          <w:lang w:bidi="hi-IN"/>
        </w:rPr>
        <w:t xml:space="preserve">Projects and various </w:t>
      </w:r>
      <w:proofErr w:type="spellStart"/>
      <w:r w:rsidRPr="00551A3D">
        <w:rPr>
          <w:rFonts w:ascii="Times New Roman" w:hAnsi="Times New Roman" w:cs="Times New Roman"/>
          <w:sz w:val="24"/>
          <w:szCs w:val="24"/>
          <w:lang w:bidi="hi-IN"/>
        </w:rPr>
        <w:t>organisations</w:t>
      </w:r>
      <w:proofErr w:type="spellEnd"/>
      <w:r w:rsidRPr="00551A3D">
        <w:rPr>
          <w:rFonts w:ascii="Times New Roman" w:hAnsi="Times New Roman" w:cs="Times New Roman"/>
          <w:sz w:val="24"/>
          <w:szCs w:val="24"/>
          <w:lang w:bidi="hi-IN"/>
        </w:rPr>
        <w:t xml:space="preserve"> (Govt., non-Govt.), Govt. Projects, Non- Govt. projects.</w:t>
      </w:r>
    </w:p>
    <w:p w:rsidR="00D5530C" w:rsidRPr="00551A3D" w:rsidRDefault="00D5530C" w:rsidP="00551A3D">
      <w:pPr>
        <w:jc w:val="both"/>
        <w:rPr>
          <w:rFonts w:ascii="Times New Roman" w:hAnsi="Times New Roman" w:cs="Times New Roman"/>
          <w:sz w:val="24"/>
          <w:szCs w:val="24"/>
          <w:lang w:bidi="hi-IN"/>
        </w:rPr>
      </w:pPr>
      <w:proofErr w:type="gramStart"/>
      <w:r w:rsidRPr="00551A3D">
        <w:rPr>
          <w:rFonts w:ascii="Times New Roman" w:hAnsi="Times New Roman" w:cs="Times New Roman"/>
          <w:sz w:val="24"/>
          <w:szCs w:val="24"/>
          <w:lang w:bidi="hi-IN"/>
        </w:rPr>
        <w:t>Contribution of Banks, their limitations, scope.</w:t>
      </w:r>
      <w:proofErr w:type="gramEnd"/>
    </w:p>
    <w:p w:rsidR="00D5530C" w:rsidRPr="00551A3D" w:rsidRDefault="00D5530C" w:rsidP="00551A3D">
      <w:pPr>
        <w:jc w:val="both"/>
        <w:rPr>
          <w:rFonts w:ascii="Times New Roman" w:hAnsi="Times New Roman" w:cs="Times New Roman"/>
          <w:color w:val="120B11"/>
          <w:sz w:val="24"/>
          <w:szCs w:val="24"/>
        </w:rPr>
      </w:pP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proofErr w:type="gramStart"/>
      <w:r w:rsidRPr="00551A3D">
        <w:rPr>
          <w:rFonts w:ascii="Times New Roman" w:hAnsi="Times New Roman" w:cs="Times New Roman"/>
          <w:b/>
          <w:color w:val="120B11"/>
          <w:sz w:val="24"/>
          <w:szCs w:val="24"/>
        </w:rPr>
        <w:t>Unit - IV</w:t>
      </w:r>
      <w:r w:rsidRPr="00551A3D">
        <w:rPr>
          <w:rFonts w:ascii="Times New Roman" w:hAnsi="Times New Roman" w:cs="Times New Roman"/>
          <w:color w:val="120B11"/>
          <w:sz w:val="24"/>
          <w:szCs w:val="24"/>
        </w:rPr>
        <w:t xml:space="preserve"> </w:t>
      </w:r>
      <w:r w:rsidRPr="00551A3D">
        <w:rPr>
          <w:rFonts w:ascii="Times New Roman" w:hAnsi="Times New Roman" w:cs="Times New Roman"/>
          <w:color w:val="120B11"/>
          <w:sz w:val="24"/>
          <w:szCs w:val="24"/>
        </w:rPr>
        <w:tab/>
      </w:r>
      <w:r w:rsidRPr="00551A3D">
        <w:rPr>
          <w:rFonts w:ascii="Times New Roman" w:hAnsi="Times New Roman" w:cs="Times New Roman"/>
          <w:sz w:val="24"/>
          <w:szCs w:val="24"/>
          <w:lang w:bidi="hi-IN"/>
        </w:rPr>
        <w:t>Functions, qualities, management of a good entrepreneur.</w:t>
      </w:r>
      <w:proofErr w:type="gramEnd"/>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proofErr w:type="gramStart"/>
      <w:r w:rsidRPr="00551A3D">
        <w:rPr>
          <w:rFonts w:ascii="Times New Roman" w:hAnsi="Times New Roman" w:cs="Times New Roman"/>
          <w:sz w:val="24"/>
          <w:szCs w:val="24"/>
          <w:lang w:bidi="hi-IN"/>
        </w:rPr>
        <w:t>Qualities of the entrepreneur (Modern and traditional).</w:t>
      </w:r>
      <w:proofErr w:type="gramEnd"/>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proofErr w:type="gramStart"/>
      <w:r w:rsidRPr="00551A3D">
        <w:rPr>
          <w:rFonts w:ascii="Times New Roman" w:hAnsi="Times New Roman" w:cs="Times New Roman"/>
          <w:sz w:val="24"/>
          <w:szCs w:val="24"/>
          <w:lang w:bidi="hi-IN"/>
        </w:rPr>
        <w:t>Management skills of the entrepreneur.</w:t>
      </w:r>
      <w:proofErr w:type="gramEnd"/>
    </w:p>
    <w:p w:rsidR="00D5530C" w:rsidRPr="00551A3D" w:rsidRDefault="00D5530C" w:rsidP="00551A3D">
      <w:pPr>
        <w:jc w:val="both"/>
        <w:rPr>
          <w:rFonts w:ascii="Times New Roman" w:hAnsi="Times New Roman" w:cs="Times New Roman"/>
          <w:sz w:val="24"/>
          <w:szCs w:val="24"/>
          <w:lang w:bidi="hi-IN"/>
        </w:rPr>
      </w:pPr>
      <w:proofErr w:type="gramStart"/>
      <w:r w:rsidRPr="00551A3D">
        <w:rPr>
          <w:rFonts w:ascii="Times New Roman" w:hAnsi="Times New Roman" w:cs="Times New Roman"/>
          <w:sz w:val="24"/>
          <w:szCs w:val="24"/>
          <w:lang w:bidi="hi-IN"/>
        </w:rPr>
        <w:t>Motive factors of the entrepreneur.</w:t>
      </w:r>
      <w:proofErr w:type="gramEnd"/>
    </w:p>
    <w:p w:rsidR="00D5530C" w:rsidRPr="00551A3D" w:rsidRDefault="00D5530C" w:rsidP="00551A3D">
      <w:pPr>
        <w:jc w:val="both"/>
        <w:rPr>
          <w:rFonts w:ascii="Times New Roman" w:hAnsi="Times New Roman" w:cs="Times New Roman"/>
          <w:color w:val="120B11"/>
          <w:sz w:val="24"/>
          <w:szCs w:val="24"/>
        </w:rPr>
      </w:pPr>
    </w:p>
    <w:p w:rsidR="00D5530C" w:rsidRPr="00551A3D" w:rsidRDefault="00D5530C" w:rsidP="00551A3D">
      <w:pPr>
        <w:jc w:val="both"/>
        <w:rPr>
          <w:rFonts w:ascii="Times New Roman" w:hAnsi="Times New Roman" w:cs="Times New Roman"/>
          <w:color w:val="120B11"/>
          <w:sz w:val="24"/>
          <w:szCs w:val="24"/>
        </w:rPr>
      </w:pP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b/>
          <w:color w:val="120B11"/>
          <w:sz w:val="24"/>
          <w:szCs w:val="24"/>
        </w:rPr>
        <w:t>Unit – V</w:t>
      </w:r>
      <w:r w:rsidRPr="00551A3D">
        <w:rPr>
          <w:rFonts w:ascii="Times New Roman" w:hAnsi="Times New Roman" w:cs="Times New Roman"/>
          <w:color w:val="120B11"/>
          <w:sz w:val="24"/>
          <w:szCs w:val="24"/>
        </w:rPr>
        <w:t xml:space="preserve"> </w:t>
      </w:r>
      <w:r w:rsidRPr="00551A3D">
        <w:rPr>
          <w:rFonts w:ascii="Times New Roman" w:hAnsi="Times New Roman" w:cs="Times New Roman"/>
          <w:color w:val="120B11"/>
          <w:sz w:val="24"/>
          <w:szCs w:val="24"/>
        </w:rPr>
        <w:tab/>
      </w:r>
      <w:r w:rsidRPr="00551A3D">
        <w:rPr>
          <w:rFonts w:ascii="Times New Roman" w:hAnsi="Times New Roman" w:cs="Times New Roman"/>
          <w:sz w:val="24"/>
          <w:szCs w:val="24"/>
          <w:lang w:bidi="hi-IN"/>
        </w:rPr>
        <w:t xml:space="preserve">Problems and Scope of the </w:t>
      </w:r>
      <w:proofErr w:type="gramStart"/>
      <w:r w:rsidRPr="00551A3D">
        <w:rPr>
          <w:rFonts w:ascii="Times New Roman" w:hAnsi="Times New Roman" w:cs="Times New Roman"/>
          <w:sz w:val="24"/>
          <w:szCs w:val="24"/>
          <w:lang w:bidi="hi-IN"/>
        </w:rPr>
        <w:t>Entrepreneur :</w:t>
      </w:r>
      <w:proofErr w:type="gramEnd"/>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-Problem of Capital</w:t>
      </w: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-Problem of Power</w:t>
      </w: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-Problem of Registration</w:t>
      </w:r>
    </w:p>
    <w:p w:rsidR="00D5530C" w:rsidRPr="00551A3D" w:rsidRDefault="00D5530C" w:rsidP="00551A3D">
      <w:pPr>
        <w:autoSpaceDE w:val="0"/>
        <w:autoSpaceDN w:val="0"/>
        <w:adjustRightInd w:val="0"/>
        <w:jc w:val="both"/>
        <w:rPr>
          <w:rFonts w:ascii="Times New Roman" w:hAnsi="Times New Roman" w:cs="Times New Roman"/>
          <w:sz w:val="24"/>
          <w:szCs w:val="24"/>
          <w:lang w:bidi="hi-IN"/>
        </w:rPr>
      </w:pPr>
      <w:r w:rsidRPr="00551A3D">
        <w:rPr>
          <w:rFonts w:ascii="Times New Roman" w:hAnsi="Times New Roman" w:cs="Times New Roman"/>
          <w:sz w:val="24"/>
          <w:szCs w:val="24"/>
          <w:lang w:bidi="hi-IN"/>
        </w:rPr>
        <w:t>-Administrative problems</w:t>
      </w:r>
    </w:p>
    <w:p w:rsidR="00D5530C" w:rsidRPr="00551A3D" w:rsidRDefault="00D5530C" w:rsidP="00551A3D">
      <w:pPr>
        <w:jc w:val="both"/>
        <w:rPr>
          <w:rFonts w:ascii="Times New Roman" w:hAnsi="Times New Roman" w:cs="Times New Roman"/>
          <w:sz w:val="24"/>
          <w:szCs w:val="24"/>
        </w:rPr>
      </w:pPr>
      <w:r w:rsidRPr="00551A3D">
        <w:rPr>
          <w:rFonts w:ascii="Times New Roman" w:hAnsi="Times New Roman" w:cs="Times New Roman"/>
          <w:sz w:val="24"/>
          <w:szCs w:val="24"/>
          <w:lang w:bidi="hi-IN"/>
        </w:rPr>
        <w:t>-Problems of Ownership.</w:t>
      </w:r>
    </w:p>
    <w:p w:rsidR="00E07A6F" w:rsidRPr="00E07A6F" w:rsidRDefault="00E07A6F" w:rsidP="00E07A6F">
      <w:pPr>
        <w:rPr>
          <w:rFonts w:ascii="Times New Roman" w:hAnsi="Times New Roman" w:cs="Times New Roman"/>
          <w:color w:val="120B11"/>
          <w:spacing w:val="36"/>
          <w:sz w:val="26"/>
        </w:rPr>
      </w:pPr>
    </w:p>
    <w:sectPr w:rsidR="00E07A6F" w:rsidRPr="00E07A6F" w:rsidSect="00A51C70">
      <w:headerReference w:type="default" r:id="rId8"/>
      <w:footerReference w:type="default" r:id="rId9"/>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72E" w:rsidRDefault="007C072E" w:rsidP="00AB356C">
      <w:r>
        <w:separator/>
      </w:r>
    </w:p>
  </w:endnote>
  <w:endnote w:type="continuationSeparator" w:id="0">
    <w:p w:rsidR="007C072E" w:rsidRDefault="007C072E"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vLys 02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5300"/>
      <w:gridCol w:w="4940"/>
    </w:tblGrid>
    <w:tr w:rsidR="00551A3D" w:rsidTr="001F3DC8">
      <w:trPr>
        <w:trHeight w:val="70"/>
      </w:trPr>
      <w:tc>
        <w:tcPr>
          <w:tcW w:w="5300" w:type="dxa"/>
          <w:tcBorders>
            <w:top w:val="nil"/>
            <w:left w:val="nil"/>
            <w:bottom w:val="single" w:sz="8" w:space="0" w:color="622423"/>
            <w:right w:val="nil"/>
          </w:tcBorders>
          <w:shd w:val="clear" w:color="auto" w:fill="622423"/>
          <w:vAlign w:val="bottom"/>
        </w:tcPr>
        <w:p w:rsidR="00551A3D" w:rsidRDefault="00551A3D" w:rsidP="001F3DC8">
          <w:pPr>
            <w:widowControl w:val="0"/>
            <w:autoSpaceDE w:val="0"/>
            <w:autoSpaceDN w:val="0"/>
            <w:adjustRightInd w:val="0"/>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551A3D" w:rsidRDefault="00551A3D" w:rsidP="001F3DC8">
          <w:pPr>
            <w:widowControl w:val="0"/>
            <w:autoSpaceDE w:val="0"/>
            <w:autoSpaceDN w:val="0"/>
            <w:adjustRightInd w:val="0"/>
            <w:rPr>
              <w:rFonts w:ascii="Times New Roman" w:hAnsi="Times New Roman" w:cs="Times New Roman"/>
              <w:sz w:val="6"/>
              <w:szCs w:val="6"/>
            </w:rPr>
          </w:pPr>
        </w:p>
      </w:tc>
    </w:tr>
    <w:tr w:rsidR="00551A3D" w:rsidTr="001F3DC8">
      <w:trPr>
        <w:trHeight w:val="400"/>
      </w:trPr>
      <w:tc>
        <w:tcPr>
          <w:tcW w:w="5300" w:type="dxa"/>
          <w:tcBorders>
            <w:top w:val="nil"/>
            <w:left w:val="nil"/>
            <w:bottom w:val="nil"/>
            <w:right w:val="nil"/>
          </w:tcBorders>
          <w:vAlign w:val="bottom"/>
        </w:tcPr>
        <w:p w:rsidR="00551A3D" w:rsidRDefault="00551A3D" w:rsidP="001F3DC8">
          <w:pPr>
            <w:widowControl w:val="0"/>
            <w:autoSpaceDE w:val="0"/>
            <w:autoSpaceDN w:val="0"/>
            <w:adjustRightInd w:val="0"/>
            <w:ind w:left="20"/>
            <w:rPr>
              <w:rFonts w:ascii="Times New Roman" w:hAnsi="Times New Roman" w:cs="Times New Roman"/>
              <w:sz w:val="24"/>
              <w:szCs w:val="24"/>
            </w:rPr>
          </w:pPr>
          <w:r>
            <w:rPr>
              <w:rFonts w:ascii="Cambria" w:hAnsi="Cambria" w:cs="Cambria"/>
              <w:i/>
              <w:iCs/>
              <w:color w:val="00000A"/>
              <w:sz w:val="23"/>
              <w:szCs w:val="23"/>
            </w:rPr>
            <w:t>BSC MICRO</w:t>
          </w:r>
          <w:r>
            <w:rPr>
              <w:rFonts w:ascii="Cambria" w:hAnsi="Cambria" w:cs="Cambria"/>
              <w:i/>
              <w:iCs/>
              <w:color w:val="00000A"/>
              <w:sz w:val="23"/>
              <w:szCs w:val="23"/>
            </w:rPr>
            <w:t xml:space="preserve"> –First  </w:t>
          </w:r>
          <w:proofErr w:type="spellStart"/>
          <w:r>
            <w:rPr>
              <w:rFonts w:ascii="Cambria" w:hAnsi="Cambria" w:cs="Cambria"/>
              <w:i/>
              <w:iCs/>
              <w:color w:val="00000A"/>
              <w:sz w:val="23"/>
              <w:szCs w:val="23"/>
            </w:rPr>
            <w:t>Sem</w:t>
          </w:r>
          <w:proofErr w:type="spellEnd"/>
        </w:p>
      </w:tc>
      <w:tc>
        <w:tcPr>
          <w:tcW w:w="4940" w:type="dxa"/>
          <w:tcBorders>
            <w:top w:val="nil"/>
            <w:left w:val="nil"/>
            <w:bottom w:val="nil"/>
            <w:right w:val="nil"/>
          </w:tcBorders>
          <w:vAlign w:val="bottom"/>
        </w:tcPr>
        <w:p w:rsidR="00551A3D" w:rsidRDefault="00551A3D" w:rsidP="001F3DC8">
          <w:pPr>
            <w:widowControl w:val="0"/>
            <w:autoSpaceDE w:val="0"/>
            <w:autoSpaceDN w:val="0"/>
            <w:adjustRightInd w:val="0"/>
            <w:spacing w:line="269" w:lineRule="exact"/>
            <w:ind w:left="3760"/>
            <w:rPr>
              <w:rFonts w:ascii="Times New Roman" w:hAnsi="Times New Roman" w:cs="Times New Roman"/>
              <w:sz w:val="24"/>
              <w:szCs w:val="24"/>
            </w:rPr>
          </w:pPr>
          <w:proofErr w:type="spellStart"/>
          <w:r>
            <w:rPr>
              <w:rFonts w:ascii="Cambria" w:hAnsi="Cambria" w:cs="Cambria"/>
              <w:i/>
              <w:iCs/>
              <w:color w:val="00000A"/>
              <w:w w:val="97"/>
              <w:sz w:val="23"/>
              <w:szCs w:val="23"/>
            </w:rPr>
            <w:t>wef</w:t>
          </w:r>
          <w:proofErr w:type="spellEnd"/>
          <w:r>
            <w:rPr>
              <w:rFonts w:ascii="Cambria" w:hAnsi="Cambria" w:cs="Cambria"/>
              <w:i/>
              <w:iCs/>
              <w:color w:val="00000A"/>
              <w:w w:val="97"/>
              <w:sz w:val="23"/>
              <w:szCs w:val="23"/>
            </w:rPr>
            <w:t xml:space="preserve"> 2015-16</w:t>
          </w:r>
        </w:p>
      </w:tc>
    </w:tr>
  </w:tbl>
  <w:p w:rsidR="00551A3D" w:rsidRDefault="00551A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72E" w:rsidRDefault="007C072E" w:rsidP="00AB356C">
      <w:r>
        <w:separator/>
      </w:r>
    </w:p>
  </w:footnote>
  <w:footnote w:type="continuationSeparator" w:id="0">
    <w:p w:rsidR="007C072E" w:rsidRDefault="007C072E"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A3D" w:rsidRDefault="00551A3D" w:rsidP="00551A3D">
    <w:pPr>
      <w:widowControl w:val="0"/>
      <w:autoSpaceDE w:val="0"/>
      <w:autoSpaceDN w:val="0"/>
      <w:adjustRightInd w:val="0"/>
      <w:ind w:left="220"/>
      <w:rPr>
        <w:rFonts w:ascii="Times New Roman" w:hAnsi="Times New Roman" w:cs="Times New Roman"/>
        <w:sz w:val="24"/>
        <w:szCs w:val="24"/>
      </w:rPr>
    </w:pPr>
    <w:r>
      <w:rPr>
        <w:rFonts w:ascii="Cambria" w:hAnsi="Cambria" w:cs="Cambria"/>
        <w:color w:val="00000A"/>
        <w:sz w:val="32"/>
        <w:szCs w:val="32"/>
      </w:rPr>
      <w:t xml:space="preserve">Sri </w:t>
    </w:r>
    <w:proofErr w:type="spellStart"/>
    <w:r>
      <w:rPr>
        <w:rFonts w:ascii="Cambria" w:hAnsi="Cambria" w:cs="Cambria"/>
        <w:color w:val="00000A"/>
        <w:sz w:val="32"/>
        <w:szCs w:val="32"/>
      </w:rPr>
      <w:t>Satya</w:t>
    </w:r>
    <w:proofErr w:type="spellEnd"/>
    <w:r>
      <w:rPr>
        <w:rFonts w:ascii="Cambria" w:hAnsi="Cambria" w:cs="Cambria"/>
        <w:color w:val="00000A"/>
        <w:sz w:val="32"/>
        <w:szCs w:val="32"/>
      </w:rPr>
      <w:t xml:space="preserve"> </w:t>
    </w:r>
    <w:proofErr w:type="spellStart"/>
    <w:r>
      <w:rPr>
        <w:rFonts w:ascii="Cambria" w:hAnsi="Cambria" w:cs="Cambria"/>
        <w:color w:val="00000A"/>
        <w:sz w:val="32"/>
        <w:szCs w:val="32"/>
      </w:rPr>
      <w:t>Sai</w:t>
    </w:r>
    <w:proofErr w:type="spellEnd"/>
    <w:r>
      <w:rPr>
        <w:rFonts w:ascii="Cambria" w:hAnsi="Cambria" w:cs="Cambria"/>
        <w:color w:val="00000A"/>
        <w:sz w:val="32"/>
        <w:szCs w:val="32"/>
      </w:rPr>
      <w:t xml:space="preserve"> University of Technology &amp; Medical Sciences, </w:t>
    </w:r>
    <w:proofErr w:type="spellStart"/>
    <w:r>
      <w:rPr>
        <w:rFonts w:ascii="Cambria" w:hAnsi="Cambria" w:cs="Cambria"/>
        <w:color w:val="00000A"/>
        <w:sz w:val="32"/>
        <w:szCs w:val="32"/>
      </w:rPr>
      <w:t>Sehore</w:t>
    </w:r>
    <w:proofErr w:type="spellEnd"/>
    <w:r>
      <w:rPr>
        <w:rFonts w:ascii="Cambria" w:hAnsi="Cambria" w:cs="Cambria"/>
        <w:color w:val="00000A"/>
        <w:sz w:val="32"/>
        <w:szCs w:val="32"/>
      </w:rPr>
      <w:t xml:space="preserve"> (M.P.)</w:t>
    </w:r>
  </w:p>
  <w:p w:rsidR="00551A3D" w:rsidRPr="0098702B" w:rsidRDefault="00551A3D" w:rsidP="00551A3D">
    <w:pPr>
      <w:pStyle w:val="Header"/>
    </w:pPr>
    <w:r>
      <w:rPr>
        <w:noProof/>
      </w:rPr>
      <w:pict>
        <v:line id="_x0000_s133121" style="position:absolute;z-index:-251658240" from="-.4pt,4pt" to="511.65pt,4pt" o:allowincell="f" strokecolor="#622423" strokeweight="3pt"/>
      </w:pict>
    </w:r>
    <w:r>
      <w:rPr>
        <w:noProof/>
      </w:rPr>
      <w:pict>
        <v:line id="_x0000_s133122" style="position:absolute;z-index:-251658240" from="-.4pt,1.35pt" to="511.65pt,1.35pt" o:allowincell="f" strokecolor="#622423"/>
      </w:pict>
    </w:r>
    <w:r>
      <w:rPr>
        <w:rFonts w:ascii="Times New Roman" w:hAnsi="Times New Roman" w:cs="Times New Roman"/>
        <w:sz w:val="32"/>
        <w:szCs w:val="32"/>
      </w:rPr>
      <w:tab/>
    </w:r>
  </w:p>
  <w:p w:rsidR="007F54C4" w:rsidRPr="00551A3D" w:rsidRDefault="007F54C4" w:rsidP="00551A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C8"/>
    <w:multiLevelType w:val="hybridMultilevel"/>
    <w:tmpl w:val="2D7EA860"/>
    <w:lvl w:ilvl="0" w:tplc="3BFA55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5C3676"/>
    <w:multiLevelType w:val="multilevel"/>
    <w:tmpl w:val="1A5ED9FC"/>
    <w:lvl w:ilvl="0">
      <w:start w:val="1"/>
      <w:numFmt w:val="upperLetter"/>
      <w:lvlText w:val="%1."/>
      <w:lvlJc w:val="left"/>
      <w:pPr>
        <w:tabs>
          <w:tab w:val="decimal" w:pos="504"/>
        </w:tabs>
        <w:ind w:left="720"/>
      </w:pPr>
      <w:rPr>
        <w:rFonts w:ascii="Times New Roman" w:hAnsi="Times New Roman"/>
        <w:b/>
        <w:strike w:val="0"/>
        <w:color w:val="000000"/>
        <w:spacing w:val="1"/>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FD17C5"/>
    <w:multiLevelType w:val="multilevel"/>
    <w:tmpl w:val="DB2E0A08"/>
    <w:lvl w:ilvl="0">
      <w:start w:val="1"/>
      <w:numFmt w:val="decimal"/>
      <w:lvlText w:val="%1."/>
      <w:lvlJc w:val="left"/>
      <w:pPr>
        <w:tabs>
          <w:tab w:val="decimal" w:pos="216"/>
        </w:tabs>
        <w:ind w:left="720"/>
      </w:pPr>
      <w:rPr>
        <w:rFonts w:ascii="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2050DD"/>
    <w:multiLevelType w:val="multilevel"/>
    <w:tmpl w:val="BD2CD4B8"/>
    <w:lvl w:ilvl="0">
      <w:start w:val="1"/>
      <w:numFmt w:val="decimal"/>
      <w:lvlText w:val="%1."/>
      <w:lvlJc w:val="left"/>
      <w:pPr>
        <w:tabs>
          <w:tab w:val="decimal" w:pos="216"/>
        </w:tabs>
        <w:ind w:left="720"/>
      </w:pPr>
      <w:rPr>
        <w:rFonts w:ascii="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CD3626"/>
    <w:multiLevelType w:val="multilevel"/>
    <w:tmpl w:val="13B66AEC"/>
    <w:lvl w:ilvl="0">
      <w:start w:val="1"/>
      <w:numFmt w:val="upperLetter"/>
      <w:lvlText w:val="%1."/>
      <w:lvlJc w:val="left"/>
      <w:pPr>
        <w:tabs>
          <w:tab w:val="decimal" w:pos="360"/>
        </w:tabs>
        <w:ind w:left="720"/>
      </w:pPr>
      <w:rPr>
        <w:rFonts w:ascii="Times New Roman" w:hAnsi="Times New Roman"/>
        <w:strike w:val="0"/>
        <w:color w:val="000000"/>
        <w:spacing w:val="48"/>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0C0E51"/>
    <w:multiLevelType w:val="multilevel"/>
    <w:tmpl w:val="BD2CD4B8"/>
    <w:lvl w:ilvl="0">
      <w:start w:val="1"/>
      <w:numFmt w:val="decimal"/>
      <w:lvlText w:val="%1."/>
      <w:lvlJc w:val="left"/>
      <w:pPr>
        <w:tabs>
          <w:tab w:val="decimal" w:pos="216"/>
        </w:tabs>
        <w:ind w:left="720"/>
      </w:pPr>
      <w:rPr>
        <w:rFonts w:ascii="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E3394A"/>
    <w:multiLevelType w:val="hybridMultilevel"/>
    <w:tmpl w:val="A2C61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33407E"/>
    <w:multiLevelType w:val="multilevel"/>
    <w:tmpl w:val="DB2E0A08"/>
    <w:lvl w:ilvl="0">
      <w:start w:val="1"/>
      <w:numFmt w:val="decimal"/>
      <w:lvlText w:val="%1."/>
      <w:lvlJc w:val="left"/>
      <w:pPr>
        <w:tabs>
          <w:tab w:val="decimal" w:pos="216"/>
        </w:tabs>
        <w:ind w:left="720"/>
      </w:pPr>
      <w:rPr>
        <w:rFonts w:ascii="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5F1AA7"/>
    <w:multiLevelType w:val="hybridMultilevel"/>
    <w:tmpl w:val="E132D554"/>
    <w:lvl w:ilvl="0" w:tplc="44560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77B42"/>
    <w:multiLevelType w:val="multilevel"/>
    <w:tmpl w:val="B77A6874"/>
    <w:lvl w:ilvl="0">
      <w:start w:val="1"/>
      <w:numFmt w:val="decimal"/>
      <w:lvlText w:val="%1."/>
      <w:lvlJc w:val="left"/>
      <w:pPr>
        <w:tabs>
          <w:tab w:val="decimal" w:pos="360"/>
        </w:tabs>
        <w:ind w:left="720"/>
      </w:pPr>
      <w:rPr>
        <w:rFonts w:ascii="Times New Roman" w:hAnsi="Times New Roman"/>
        <w:strike w:val="0"/>
        <w:color w:val="000000"/>
        <w:spacing w:val="8"/>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C828A7"/>
    <w:multiLevelType w:val="hybridMultilevel"/>
    <w:tmpl w:val="99BAE2EC"/>
    <w:lvl w:ilvl="0" w:tplc="3BFA55DC">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6E037A5"/>
    <w:multiLevelType w:val="hybridMultilevel"/>
    <w:tmpl w:val="0D5AACB2"/>
    <w:lvl w:ilvl="0" w:tplc="E208C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3E5BA8"/>
    <w:multiLevelType w:val="hybridMultilevel"/>
    <w:tmpl w:val="23C0FD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F39101C"/>
    <w:multiLevelType w:val="multilevel"/>
    <w:tmpl w:val="7312E80C"/>
    <w:lvl w:ilvl="0">
      <w:start w:val="1"/>
      <w:numFmt w:val="decimal"/>
      <w:lvlText w:val="%1."/>
      <w:lvlJc w:val="left"/>
      <w:pPr>
        <w:tabs>
          <w:tab w:val="decimal" w:pos="216"/>
        </w:tabs>
        <w:ind w:left="720"/>
      </w:pPr>
      <w:rPr>
        <w:rFonts w:ascii="Times New Roman" w:hAnsi="Times New Roman"/>
        <w:strike w:val="0"/>
        <w:color w:val="000000"/>
        <w:spacing w:val="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E55403"/>
    <w:multiLevelType w:val="hybridMultilevel"/>
    <w:tmpl w:val="6094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7C5EE6"/>
    <w:multiLevelType w:val="multilevel"/>
    <w:tmpl w:val="ACEEA754"/>
    <w:lvl w:ilvl="0">
      <w:start w:val="1"/>
      <w:numFmt w:val="upperLetter"/>
      <w:lvlText w:val="%1."/>
      <w:lvlJc w:val="left"/>
      <w:pPr>
        <w:tabs>
          <w:tab w:val="decimal" w:pos="360"/>
        </w:tabs>
        <w:ind w:left="720"/>
      </w:pPr>
      <w:rPr>
        <w:rFonts w:ascii="Times New Roman" w:hAnsi="Times New Roman"/>
        <w:strike w:val="0"/>
        <w:color w:val="000000"/>
        <w:spacing w:val="36"/>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D527BE"/>
    <w:multiLevelType w:val="hybridMultilevel"/>
    <w:tmpl w:val="A2C61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0"/>
  </w:num>
  <w:num w:numId="4">
    <w:abstractNumId w:val="10"/>
  </w:num>
  <w:num w:numId="5">
    <w:abstractNumId w:val="12"/>
  </w:num>
  <w:num w:numId="6">
    <w:abstractNumId w:val="1"/>
  </w:num>
  <w:num w:numId="7">
    <w:abstractNumId w:val="15"/>
  </w:num>
  <w:num w:numId="8">
    <w:abstractNumId w:val="4"/>
  </w:num>
  <w:num w:numId="9">
    <w:abstractNumId w:val="9"/>
  </w:num>
  <w:num w:numId="10">
    <w:abstractNumId w:val="5"/>
  </w:num>
  <w:num w:numId="11">
    <w:abstractNumId w:val="7"/>
  </w:num>
  <w:num w:numId="12">
    <w:abstractNumId w:val="2"/>
  </w:num>
  <w:num w:numId="13">
    <w:abstractNumId w:val="14"/>
  </w:num>
  <w:num w:numId="14">
    <w:abstractNumId w:val="13"/>
  </w:num>
  <w:num w:numId="15">
    <w:abstractNumId w:val="16"/>
  </w:num>
  <w:num w:numId="16">
    <w:abstractNumId w:val="3"/>
  </w:num>
  <w:num w:numId="17">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drawingGridHorizontalSpacing w:val="110"/>
  <w:displayHorizontalDrawingGridEvery w:val="2"/>
  <w:characterSpacingControl w:val="doNotCompress"/>
  <w:hdrShapeDefaults>
    <o:shapedefaults v:ext="edit" spidmax="134146"/>
    <o:shapelayout v:ext="edit">
      <o:idmap v:ext="edit" data="130"/>
    </o:shapelayout>
  </w:hdrShapeDefaults>
  <w:footnotePr>
    <w:footnote w:id="-1"/>
    <w:footnote w:id="0"/>
  </w:footnotePr>
  <w:endnotePr>
    <w:endnote w:id="-1"/>
    <w:endnote w:id="0"/>
  </w:endnotePr>
  <w:compat/>
  <w:rsids>
    <w:rsidRoot w:val="008903F3"/>
    <w:rsid w:val="00006598"/>
    <w:rsid w:val="00007896"/>
    <w:rsid w:val="00021EB8"/>
    <w:rsid w:val="00032295"/>
    <w:rsid w:val="000328CF"/>
    <w:rsid w:val="00043867"/>
    <w:rsid w:val="000452CB"/>
    <w:rsid w:val="0005181F"/>
    <w:rsid w:val="00070150"/>
    <w:rsid w:val="0007095B"/>
    <w:rsid w:val="00077451"/>
    <w:rsid w:val="000B2FCB"/>
    <w:rsid w:val="000B4D98"/>
    <w:rsid w:val="000B724E"/>
    <w:rsid w:val="000C0657"/>
    <w:rsid w:val="000C2CFE"/>
    <w:rsid w:val="000D3EFB"/>
    <w:rsid w:val="000D4ED3"/>
    <w:rsid w:val="000D5D34"/>
    <w:rsid w:val="000D67D7"/>
    <w:rsid w:val="000E32B1"/>
    <w:rsid w:val="000E47A8"/>
    <w:rsid w:val="000F4685"/>
    <w:rsid w:val="001001DD"/>
    <w:rsid w:val="00121DA8"/>
    <w:rsid w:val="00133BE6"/>
    <w:rsid w:val="00155DCB"/>
    <w:rsid w:val="00160E80"/>
    <w:rsid w:val="00160FE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4C72"/>
    <w:rsid w:val="00206679"/>
    <w:rsid w:val="002071B7"/>
    <w:rsid w:val="00220E55"/>
    <w:rsid w:val="00221462"/>
    <w:rsid w:val="00242417"/>
    <w:rsid w:val="00242F9A"/>
    <w:rsid w:val="00250DEC"/>
    <w:rsid w:val="002608C7"/>
    <w:rsid w:val="00266B16"/>
    <w:rsid w:val="0027182C"/>
    <w:rsid w:val="00271CEA"/>
    <w:rsid w:val="002918E8"/>
    <w:rsid w:val="0029286D"/>
    <w:rsid w:val="00294545"/>
    <w:rsid w:val="00295724"/>
    <w:rsid w:val="002A6958"/>
    <w:rsid w:val="002B2BA7"/>
    <w:rsid w:val="002B3E8A"/>
    <w:rsid w:val="002C050C"/>
    <w:rsid w:val="002D059E"/>
    <w:rsid w:val="002D0FF6"/>
    <w:rsid w:val="002D1DA2"/>
    <w:rsid w:val="002D2539"/>
    <w:rsid w:val="002E13B7"/>
    <w:rsid w:val="002E570D"/>
    <w:rsid w:val="002F7F93"/>
    <w:rsid w:val="00300628"/>
    <w:rsid w:val="003028D4"/>
    <w:rsid w:val="00307C53"/>
    <w:rsid w:val="00307D21"/>
    <w:rsid w:val="0031190E"/>
    <w:rsid w:val="00311E94"/>
    <w:rsid w:val="003162A6"/>
    <w:rsid w:val="00320F4F"/>
    <w:rsid w:val="00323A65"/>
    <w:rsid w:val="0032501B"/>
    <w:rsid w:val="00330AC3"/>
    <w:rsid w:val="00334C2C"/>
    <w:rsid w:val="00340DBE"/>
    <w:rsid w:val="00344BAC"/>
    <w:rsid w:val="00353F33"/>
    <w:rsid w:val="003602A7"/>
    <w:rsid w:val="00361463"/>
    <w:rsid w:val="00380EDD"/>
    <w:rsid w:val="0038561E"/>
    <w:rsid w:val="003877B7"/>
    <w:rsid w:val="00392811"/>
    <w:rsid w:val="0039301E"/>
    <w:rsid w:val="00395089"/>
    <w:rsid w:val="003A1234"/>
    <w:rsid w:val="003A3AC3"/>
    <w:rsid w:val="003B15C2"/>
    <w:rsid w:val="003D1F7C"/>
    <w:rsid w:val="003E53F6"/>
    <w:rsid w:val="003E62C2"/>
    <w:rsid w:val="003F079A"/>
    <w:rsid w:val="004043FE"/>
    <w:rsid w:val="004279B9"/>
    <w:rsid w:val="004502F3"/>
    <w:rsid w:val="00454AD9"/>
    <w:rsid w:val="00455757"/>
    <w:rsid w:val="00465BA4"/>
    <w:rsid w:val="00470E4B"/>
    <w:rsid w:val="00471C4C"/>
    <w:rsid w:val="00473B70"/>
    <w:rsid w:val="00475376"/>
    <w:rsid w:val="00476336"/>
    <w:rsid w:val="00486814"/>
    <w:rsid w:val="004923CF"/>
    <w:rsid w:val="004967B8"/>
    <w:rsid w:val="004A19DA"/>
    <w:rsid w:val="004A5F69"/>
    <w:rsid w:val="004B0905"/>
    <w:rsid w:val="004B675B"/>
    <w:rsid w:val="004C160F"/>
    <w:rsid w:val="004D2A29"/>
    <w:rsid w:val="004D315B"/>
    <w:rsid w:val="004E1937"/>
    <w:rsid w:val="004E6DFC"/>
    <w:rsid w:val="004F3939"/>
    <w:rsid w:val="004F6677"/>
    <w:rsid w:val="004F7F9F"/>
    <w:rsid w:val="005018FD"/>
    <w:rsid w:val="00503F5C"/>
    <w:rsid w:val="005056B6"/>
    <w:rsid w:val="00514BAF"/>
    <w:rsid w:val="00521E63"/>
    <w:rsid w:val="00524034"/>
    <w:rsid w:val="005266BC"/>
    <w:rsid w:val="00534337"/>
    <w:rsid w:val="005350FE"/>
    <w:rsid w:val="00536D5B"/>
    <w:rsid w:val="00537A73"/>
    <w:rsid w:val="0055191F"/>
    <w:rsid w:val="00551A3D"/>
    <w:rsid w:val="005540E6"/>
    <w:rsid w:val="005620DD"/>
    <w:rsid w:val="00563D8C"/>
    <w:rsid w:val="005644B8"/>
    <w:rsid w:val="00566A38"/>
    <w:rsid w:val="00567AE7"/>
    <w:rsid w:val="005748D3"/>
    <w:rsid w:val="00575ECD"/>
    <w:rsid w:val="00583082"/>
    <w:rsid w:val="0058621C"/>
    <w:rsid w:val="00590133"/>
    <w:rsid w:val="005934D9"/>
    <w:rsid w:val="0059363D"/>
    <w:rsid w:val="005962DE"/>
    <w:rsid w:val="005A5FD8"/>
    <w:rsid w:val="005B092D"/>
    <w:rsid w:val="005B12C7"/>
    <w:rsid w:val="005B1904"/>
    <w:rsid w:val="005B41A6"/>
    <w:rsid w:val="005B5CD8"/>
    <w:rsid w:val="005B688B"/>
    <w:rsid w:val="005B7F00"/>
    <w:rsid w:val="005C1D2F"/>
    <w:rsid w:val="005D1B60"/>
    <w:rsid w:val="005D26E4"/>
    <w:rsid w:val="005D33B8"/>
    <w:rsid w:val="005E5BCE"/>
    <w:rsid w:val="005E79E3"/>
    <w:rsid w:val="005F0E5F"/>
    <w:rsid w:val="005F6BBB"/>
    <w:rsid w:val="006126A2"/>
    <w:rsid w:val="006224E5"/>
    <w:rsid w:val="00622EDA"/>
    <w:rsid w:val="00624083"/>
    <w:rsid w:val="006254BF"/>
    <w:rsid w:val="00633845"/>
    <w:rsid w:val="006343AE"/>
    <w:rsid w:val="006347A8"/>
    <w:rsid w:val="006406A1"/>
    <w:rsid w:val="00644DBB"/>
    <w:rsid w:val="00646350"/>
    <w:rsid w:val="00651465"/>
    <w:rsid w:val="00655B70"/>
    <w:rsid w:val="00655BBB"/>
    <w:rsid w:val="0067096F"/>
    <w:rsid w:val="0067117E"/>
    <w:rsid w:val="00674457"/>
    <w:rsid w:val="006748FD"/>
    <w:rsid w:val="00675717"/>
    <w:rsid w:val="00676D06"/>
    <w:rsid w:val="00681006"/>
    <w:rsid w:val="00684866"/>
    <w:rsid w:val="00687DC3"/>
    <w:rsid w:val="00692E88"/>
    <w:rsid w:val="00695120"/>
    <w:rsid w:val="006A4385"/>
    <w:rsid w:val="006B23C4"/>
    <w:rsid w:val="006B374F"/>
    <w:rsid w:val="006B5AB8"/>
    <w:rsid w:val="006C4DB9"/>
    <w:rsid w:val="006C6289"/>
    <w:rsid w:val="006D17BA"/>
    <w:rsid w:val="006D5D07"/>
    <w:rsid w:val="006F34AB"/>
    <w:rsid w:val="006F3A4D"/>
    <w:rsid w:val="0070790D"/>
    <w:rsid w:val="007109E3"/>
    <w:rsid w:val="007116C2"/>
    <w:rsid w:val="00712232"/>
    <w:rsid w:val="007137EA"/>
    <w:rsid w:val="007139BD"/>
    <w:rsid w:val="0073039C"/>
    <w:rsid w:val="0073152A"/>
    <w:rsid w:val="007322FD"/>
    <w:rsid w:val="00732ECD"/>
    <w:rsid w:val="0074671E"/>
    <w:rsid w:val="0075103D"/>
    <w:rsid w:val="00751BC9"/>
    <w:rsid w:val="00751F88"/>
    <w:rsid w:val="00752D74"/>
    <w:rsid w:val="00753951"/>
    <w:rsid w:val="00753C4D"/>
    <w:rsid w:val="00755FC8"/>
    <w:rsid w:val="00756E0B"/>
    <w:rsid w:val="0076188B"/>
    <w:rsid w:val="00761F7C"/>
    <w:rsid w:val="00766283"/>
    <w:rsid w:val="0076781A"/>
    <w:rsid w:val="00767D37"/>
    <w:rsid w:val="0077090F"/>
    <w:rsid w:val="0077178E"/>
    <w:rsid w:val="0077471D"/>
    <w:rsid w:val="00780228"/>
    <w:rsid w:val="00782C37"/>
    <w:rsid w:val="00783DA4"/>
    <w:rsid w:val="00787443"/>
    <w:rsid w:val="00797E6D"/>
    <w:rsid w:val="007A1A09"/>
    <w:rsid w:val="007A355F"/>
    <w:rsid w:val="007A6666"/>
    <w:rsid w:val="007B2E39"/>
    <w:rsid w:val="007B3870"/>
    <w:rsid w:val="007B5885"/>
    <w:rsid w:val="007C072E"/>
    <w:rsid w:val="007C140B"/>
    <w:rsid w:val="007C252D"/>
    <w:rsid w:val="007D1AEE"/>
    <w:rsid w:val="007D6DAF"/>
    <w:rsid w:val="007E2C9E"/>
    <w:rsid w:val="007E722F"/>
    <w:rsid w:val="007E73FB"/>
    <w:rsid w:val="007F3879"/>
    <w:rsid w:val="007F5355"/>
    <w:rsid w:val="007F54C4"/>
    <w:rsid w:val="007F5783"/>
    <w:rsid w:val="007F630B"/>
    <w:rsid w:val="008026C1"/>
    <w:rsid w:val="008041DE"/>
    <w:rsid w:val="00806F3D"/>
    <w:rsid w:val="0080717C"/>
    <w:rsid w:val="008126DD"/>
    <w:rsid w:val="00814F63"/>
    <w:rsid w:val="008401A8"/>
    <w:rsid w:val="00843B93"/>
    <w:rsid w:val="00844B6E"/>
    <w:rsid w:val="00862521"/>
    <w:rsid w:val="0088254D"/>
    <w:rsid w:val="00885D39"/>
    <w:rsid w:val="008903F3"/>
    <w:rsid w:val="008A2EA5"/>
    <w:rsid w:val="008B31AD"/>
    <w:rsid w:val="008B3445"/>
    <w:rsid w:val="008D01C4"/>
    <w:rsid w:val="008D2812"/>
    <w:rsid w:val="008D63FF"/>
    <w:rsid w:val="008E292A"/>
    <w:rsid w:val="008E579B"/>
    <w:rsid w:val="008E5DA7"/>
    <w:rsid w:val="008F2443"/>
    <w:rsid w:val="008F2DE7"/>
    <w:rsid w:val="0090343A"/>
    <w:rsid w:val="00910929"/>
    <w:rsid w:val="00911635"/>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44C7"/>
    <w:rsid w:val="009B727E"/>
    <w:rsid w:val="009B7A11"/>
    <w:rsid w:val="009C0176"/>
    <w:rsid w:val="009C01FC"/>
    <w:rsid w:val="009C29C9"/>
    <w:rsid w:val="009D0B2C"/>
    <w:rsid w:val="009E4820"/>
    <w:rsid w:val="009E53B1"/>
    <w:rsid w:val="009E70D9"/>
    <w:rsid w:val="009F5028"/>
    <w:rsid w:val="00A0348A"/>
    <w:rsid w:val="00A062B0"/>
    <w:rsid w:val="00A159CD"/>
    <w:rsid w:val="00A209E3"/>
    <w:rsid w:val="00A265C4"/>
    <w:rsid w:val="00A3135C"/>
    <w:rsid w:val="00A3581F"/>
    <w:rsid w:val="00A35C30"/>
    <w:rsid w:val="00A4030E"/>
    <w:rsid w:val="00A41F72"/>
    <w:rsid w:val="00A420B4"/>
    <w:rsid w:val="00A427A1"/>
    <w:rsid w:val="00A42C97"/>
    <w:rsid w:val="00A464A6"/>
    <w:rsid w:val="00A500CC"/>
    <w:rsid w:val="00A508E9"/>
    <w:rsid w:val="00A51C70"/>
    <w:rsid w:val="00A5452D"/>
    <w:rsid w:val="00A56B75"/>
    <w:rsid w:val="00A57D5A"/>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79E1"/>
    <w:rsid w:val="00AE011D"/>
    <w:rsid w:val="00AE0E75"/>
    <w:rsid w:val="00AE4993"/>
    <w:rsid w:val="00AE4BD0"/>
    <w:rsid w:val="00AE6311"/>
    <w:rsid w:val="00AF0492"/>
    <w:rsid w:val="00AF1D2B"/>
    <w:rsid w:val="00B025A6"/>
    <w:rsid w:val="00B05B65"/>
    <w:rsid w:val="00B344C0"/>
    <w:rsid w:val="00B3654D"/>
    <w:rsid w:val="00B37305"/>
    <w:rsid w:val="00B40104"/>
    <w:rsid w:val="00B44012"/>
    <w:rsid w:val="00B5396D"/>
    <w:rsid w:val="00B54765"/>
    <w:rsid w:val="00B73895"/>
    <w:rsid w:val="00B74E5C"/>
    <w:rsid w:val="00B80248"/>
    <w:rsid w:val="00B839BA"/>
    <w:rsid w:val="00B9398E"/>
    <w:rsid w:val="00B97D54"/>
    <w:rsid w:val="00BB1EAD"/>
    <w:rsid w:val="00BC1824"/>
    <w:rsid w:val="00BC452A"/>
    <w:rsid w:val="00BC5A38"/>
    <w:rsid w:val="00BD47E1"/>
    <w:rsid w:val="00BD48CD"/>
    <w:rsid w:val="00BD50D7"/>
    <w:rsid w:val="00BE1A69"/>
    <w:rsid w:val="00BE2B6C"/>
    <w:rsid w:val="00BE6E4B"/>
    <w:rsid w:val="00BE7372"/>
    <w:rsid w:val="00BF1221"/>
    <w:rsid w:val="00BF418D"/>
    <w:rsid w:val="00BF4EE1"/>
    <w:rsid w:val="00BF69ED"/>
    <w:rsid w:val="00C07DA5"/>
    <w:rsid w:val="00C11E64"/>
    <w:rsid w:val="00C16EA3"/>
    <w:rsid w:val="00C17BE3"/>
    <w:rsid w:val="00C2578B"/>
    <w:rsid w:val="00C273D0"/>
    <w:rsid w:val="00C308A0"/>
    <w:rsid w:val="00C31BF3"/>
    <w:rsid w:val="00C379FF"/>
    <w:rsid w:val="00C400D9"/>
    <w:rsid w:val="00C547FE"/>
    <w:rsid w:val="00C55A77"/>
    <w:rsid w:val="00C56A3C"/>
    <w:rsid w:val="00C64B74"/>
    <w:rsid w:val="00C80905"/>
    <w:rsid w:val="00C8124E"/>
    <w:rsid w:val="00C81F15"/>
    <w:rsid w:val="00C94924"/>
    <w:rsid w:val="00C95561"/>
    <w:rsid w:val="00C97E09"/>
    <w:rsid w:val="00CA1620"/>
    <w:rsid w:val="00CA23BA"/>
    <w:rsid w:val="00CA3236"/>
    <w:rsid w:val="00CB2219"/>
    <w:rsid w:val="00CC4640"/>
    <w:rsid w:val="00CD09F3"/>
    <w:rsid w:val="00CD20B4"/>
    <w:rsid w:val="00CE431A"/>
    <w:rsid w:val="00CE5941"/>
    <w:rsid w:val="00CE7B4D"/>
    <w:rsid w:val="00CF5657"/>
    <w:rsid w:val="00D0234B"/>
    <w:rsid w:val="00D02364"/>
    <w:rsid w:val="00D042C6"/>
    <w:rsid w:val="00D0633B"/>
    <w:rsid w:val="00D0659C"/>
    <w:rsid w:val="00D07043"/>
    <w:rsid w:val="00D11AD6"/>
    <w:rsid w:val="00D1601F"/>
    <w:rsid w:val="00D23A69"/>
    <w:rsid w:val="00D25701"/>
    <w:rsid w:val="00D31AE6"/>
    <w:rsid w:val="00D41330"/>
    <w:rsid w:val="00D52C10"/>
    <w:rsid w:val="00D5530C"/>
    <w:rsid w:val="00D61857"/>
    <w:rsid w:val="00D62A34"/>
    <w:rsid w:val="00D63D43"/>
    <w:rsid w:val="00D71965"/>
    <w:rsid w:val="00D72CB4"/>
    <w:rsid w:val="00D82966"/>
    <w:rsid w:val="00D84DD7"/>
    <w:rsid w:val="00D9782C"/>
    <w:rsid w:val="00DB67B4"/>
    <w:rsid w:val="00DC089B"/>
    <w:rsid w:val="00DC6511"/>
    <w:rsid w:val="00DD7D14"/>
    <w:rsid w:val="00DE14DA"/>
    <w:rsid w:val="00DE65D3"/>
    <w:rsid w:val="00DE733E"/>
    <w:rsid w:val="00DF1B9A"/>
    <w:rsid w:val="00E02F79"/>
    <w:rsid w:val="00E07A6F"/>
    <w:rsid w:val="00E07F56"/>
    <w:rsid w:val="00E13F78"/>
    <w:rsid w:val="00E21552"/>
    <w:rsid w:val="00E345D8"/>
    <w:rsid w:val="00E3647D"/>
    <w:rsid w:val="00E4659B"/>
    <w:rsid w:val="00E513AF"/>
    <w:rsid w:val="00E6467D"/>
    <w:rsid w:val="00E75CD2"/>
    <w:rsid w:val="00E94CF5"/>
    <w:rsid w:val="00E95561"/>
    <w:rsid w:val="00E95F77"/>
    <w:rsid w:val="00E97CE0"/>
    <w:rsid w:val="00EA0FFE"/>
    <w:rsid w:val="00EA153E"/>
    <w:rsid w:val="00EA2FD6"/>
    <w:rsid w:val="00EA340D"/>
    <w:rsid w:val="00EA3B6A"/>
    <w:rsid w:val="00EB20C2"/>
    <w:rsid w:val="00EB3026"/>
    <w:rsid w:val="00EC0E98"/>
    <w:rsid w:val="00ED78E2"/>
    <w:rsid w:val="00EE558F"/>
    <w:rsid w:val="00EF0975"/>
    <w:rsid w:val="00EF38D2"/>
    <w:rsid w:val="00F0157B"/>
    <w:rsid w:val="00F02CC2"/>
    <w:rsid w:val="00F04AA3"/>
    <w:rsid w:val="00F12720"/>
    <w:rsid w:val="00F2104F"/>
    <w:rsid w:val="00F22A97"/>
    <w:rsid w:val="00F24268"/>
    <w:rsid w:val="00F25209"/>
    <w:rsid w:val="00F3266A"/>
    <w:rsid w:val="00F370AA"/>
    <w:rsid w:val="00F44BAD"/>
    <w:rsid w:val="00F45580"/>
    <w:rsid w:val="00F531B1"/>
    <w:rsid w:val="00F56663"/>
    <w:rsid w:val="00F5718C"/>
    <w:rsid w:val="00F61BE9"/>
    <w:rsid w:val="00F64AB1"/>
    <w:rsid w:val="00F6584E"/>
    <w:rsid w:val="00F658A7"/>
    <w:rsid w:val="00F6788E"/>
    <w:rsid w:val="00F67E03"/>
    <w:rsid w:val="00F70B99"/>
    <w:rsid w:val="00F717AD"/>
    <w:rsid w:val="00F71B71"/>
    <w:rsid w:val="00F725C8"/>
    <w:rsid w:val="00F74516"/>
    <w:rsid w:val="00F7546B"/>
    <w:rsid w:val="00F821F6"/>
    <w:rsid w:val="00F878DE"/>
    <w:rsid w:val="00F90AFE"/>
    <w:rsid w:val="00F92C0C"/>
    <w:rsid w:val="00F944AB"/>
    <w:rsid w:val="00F94F84"/>
    <w:rsid w:val="00FA4760"/>
    <w:rsid w:val="00FB0413"/>
    <w:rsid w:val="00FB4746"/>
    <w:rsid w:val="00FC23F3"/>
    <w:rsid w:val="00FC32B5"/>
    <w:rsid w:val="00FC73BA"/>
    <w:rsid w:val="00FD5FE7"/>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 1"/>
    <w:basedOn w:val="Normal"/>
    <w:uiPriority w:val="99"/>
    <w:rsid w:val="004F7F9F"/>
    <w:pPr>
      <w:widowControl w:val="0"/>
      <w:autoSpaceDE w:val="0"/>
      <w:autoSpaceDN w:val="0"/>
      <w:adjustRightInd w:val="0"/>
    </w:pPr>
    <w:rPr>
      <w:rFonts w:ascii="Times New Roman" w:eastAsiaTheme="minorEastAsia" w:hAnsi="Times New Roman" w:cs="Times New Roman"/>
      <w:sz w:val="20"/>
      <w:szCs w:val="20"/>
    </w:rPr>
  </w:style>
  <w:style w:type="character" w:customStyle="1" w:styleId="CharacterStyle1">
    <w:name w:val="Character Style 1"/>
    <w:uiPriority w:val="99"/>
    <w:rsid w:val="004F7F9F"/>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2C8447-B95E-4221-AA3F-3B2C39F8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8</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10800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xyz</cp:lastModifiedBy>
  <cp:revision>488</cp:revision>
  <cp:lastPrinted>2015-03-02T06:30:00Z</cp:lastPrinted>
  <dcterms:created xsi:type="dcterms:W3CDTF">2014-10-15T00:17:00Z</dcterms:created>
  <dcterms:modified xsi:type="dcterms:W3CDTF">2015-08-22T10:10:00Z</dcterms:modified>
</cp:coreProperties>
</file>